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87265" w14:textId="77777777" w:rsidR="00B94C71" w:rsidRDefault="00B94C71" w:rsidP="00882EFF">
      <w:pPr>
        <w:pStyle w:val="Body"/>
        <w:rPr>
          <w:rFonts w:ascii="Times New Roman Bold" w:hAnsi="Times New Roman Bold"/>
          <w:sz w:val="28"/>
        </w:rPr>
      </w:pPr>
    </w:p>
    <w:p w14:paraId="408E4E79" w14:textId="4DCB9BE3" w:rsidR="00BE15E2" w:rsidRDefault="00BE15E2" w:rsidP="00882EFF">
      <w:pPr>
        <w:pStyle w:val="Body"/>
        <w:rPr>
          <w:rFonts w:ascii="Times New Roman Bold" w:hAnsi="Times New Roman Bold"/>
          <w:sz w:val="28"/>
        </w:rPr>
      </w:pPr>
      <w:r>
        <w:rPr>
          <w:rFonts w:ascii="Times New Roman Bold" w:hAnsi="Times New Roman Bold"/>
          <w:noProof/>
          <w:sz w:val="28"/>
        </w:rPr>
        <w:drawing>
          <wp:anchor distT="0" distB="0" distL="114300" distR="114300" simplePos="0" relativeHeight="251658240" behindDoc="0" locked="0" layoutInCell="1" allowOverlap="1" wp14:anchorId="7A098599" wp14:editId="24AE4CF8">
            <wp:simplePos x="3124200" y="657225"/>
            <wp:positionH relativeFrom="column">
              <wp:posOffset>3124200</wp:posOffset>
            </wp:positionH>
            <wp:positionV relativeFrom="paragraph">
              <wp:align>top</wp:align>
            </wp:positionV>
            <wp:extent cx="1523223" cy="1713627"/>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_final_full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3223" cy="1713627"/>
                    </a:xfrm>
                    <a:prstGeom prst="rect">
                      <a:avLst/>
                    </a:prstGeom>
                  </pic:spPr>
                </pic:pic>
              </a:graphicData>
            </a:graphic>
          </wp:anchor>
        </w:drawing>
      </w:r>
      <w:r w:rsidR="00882EFF">
        <w:rPr>
          <w:rFonts w:ascii="Times New Roman Bold" w:hAnsi="Times New Roman Bold"/>
          <w:sz w:val="28"/>
        </w:rPr>
        <w:br w:type="textWrapping" w:clear="all"/>
      </w:r>
    </w:p>
    <w:p w14:paraId="3B4E00A0" w14:textId="77777777" w:rsidR="00703FF0" w:rsidRDefault="00703FF0" w:rsidP="00703FF0">
      <w:pPr>
        <w:pStyle w:val="BodyText"/>
        <w:spacing w:before="1"/>
        <w:ind w:left="0" w:firstLine="0"/>
        <w:rPr>
          <w:b/>
        </w:rPr>
      </w:pPr>
    </w:p>
    <w:p w14:paraId="3A7AD0D1" w14:textId="6D67BFD4" w:rsidR="00703FF0" w:rsidRPr="00703FF0" w:rsidRDefault="00703FF0" w:rsidP="00703FF0">
      <w:pPr>
        <w:tabs>
          <w:tab w:val="left" w:pos="1540"/>
          <w:tab w:val="left" w:pos="3510"/>
        </w:tabs>
        <w:spacing w:after="0" w:line="240" w:lineRule="auto"/>
        <w:ind w:left="90" w:right="3460"/>
        <w:rPr>
          <w:rFonts w:ascii="Arial" w:hAnsi="Arial" w:cs="Arial"/>
        </w:rPr>
      </w:pPr>
      <w:r w:rsidRPr="00703FF0">
        <w:rPr>
          <w:rFonts w:ascii="Arial" w:hAnsi="Arial" w:cs="Arial"/>
          <w:b/>
        </w:rPr>
        <w:t>Job</w:t>
      </w:r>
      <w:r w:rsidRPr="00703FF0">
        <w:rPr>
          <w:rFonts w:ascii="Arial" w:hAnsi="Arial" w:cs="Arial"/>
          <w:b/>
          <w:spacing w:val="-3"/>
        </w:rPr>
        <w:t xml:space="preserve"> </w:t>
      </w:r>
      <w:r w:rsidRPr="00703FF0">
        <w:rPr>
          <w:rFonts w:ascii="Arial" w:hAnsi="Arial" w:cs="Arial"/>
          <w:b/>
        </w:rPr>
        <w:t>Title:</w:t>
      </w:r>
      <w:r w:rsidRPr="00703FF0">
        <w:rPr>
          <w:rFonts w:ascii="Arial" w:hAnsi="Arial" w:cs="Arial"/>
          <w:b/>
        </w:rPr>
        <w:tab/>
      </w:r>
      <w:r w:rsidR="00A354A0">
        <w:rPr>
          <w:rFonts w:ascii="Arial" w:hAnsi="Arial" w:cs="Arial"/>
        </w:rPr>
        <w:t>Accounts Receivable</w:t>
      </w:r>
      <w:r w:rsidRPr="00703FF0">
        <w:rPr>
          <w:rFonts w:ascii="Arial" w:hAnsi="Arial" w:cs="Arial"/>
        </w:rPr>
        <w:t xml:space="preserve"> Coordinator </w:t>
      </w:r>
    </w:p>
    <w:p w14:paraId="14A9C1D6" w14:textId="4E09C969" w:rsidR="00703FF0" w:rsidRPr="00703FF0" w:rsidRDefault="00703FF0" w:rsidP="00703FF0">
      <w:pPr>
        <w:tabs>
          <w:tab w:val="left" w:pos="1540"/>
          <w:tab w:val="left" w:pos="3510"/>
        </w:tabs>
        <w:spacing w:after="0" w:line="240" w:lineRule="auto"/>
        <w:ind w:left="90" w:right="3460"/>
        <w:rPr>
          <w:rFonts w:ascii="Arial" w:hAnsi="Arial" w:cs="Arial"/>
          <w:spacing w:val="-3"/>
        </w:rPr>
      </w:pPr>
      <w:r w:rsidRPr="00703FF0">
        <w:rPr>
          <w:rFonts w:ascii="Arial" w:hAnsi="Arial" w:cs="Arial"/>
          <w:b/>
        </w:rPr>
        <w:t>Reports</w:t>
      </w:r>
      <w:r w:rsidRPr="00703FF0">
        <w:rPr>
          <w:rFonts w:ascii="Arial" w:hAnsi="Arial" w:cs="Arial"/>
          <w:b/>
          <w:spacing w:val="-2"/>
        </w:rPr>
        <w:t xml:space="preserve"> </w:t>
      </w:r>
      <w:r w:rsidRPr="00703FF0">
        <w:rPr>
          <w:rFonts w:ascii="Arial" w:hAnsi="Arial" w:cs="Arial"/>
          <w:b/>
        </w:rPr>
        <w:t>to:</w:t>
      </w:r>
      <w:r w:rsidRPr="00703FF0">
        <w:rPr>
          <w:rFonts w:ascii="Arial" w:hAnsi="Arial" w:cs="Arial"/>
          <w:b/>
        </w:rPr>
        <w:tab/>
      </w:r>
      <w:r w:rsidRPr="00703FF0">
        <w:rPr>
          <w:rFonts w:ascii="Arial" w:hAnsi="Arial" w:cs="Arial"/>
        </w:rPr>
        <w:t>Accounting Manager</w:t>
      </w:r>
    </w:p>
    <w:p w14:paraId="4F7DF566" w14:textId="256368A3" w:rsidR="00703FF0" w:rsidRDefault="00703FF0" w:rsidP="00703FF0">
      <w:pPr>
        <w:tabs>
          <w:tab w:val="left" w:pos="1540"/>
        </w:tabs>
        <w:spacing w:after="0" w:line="240" w:lineRule="auto"/>
        <w:ind w:left="100" w:right="6043"/>
        <w:rPr>
          <w:rFonts w:ascii="Arial" w:hAnsi="Arial" w:cs="Arial"/>
        </w:rPr>
      </w:pPr>
      <w:r w:rsidRPr="00703FF0">
        <w:rPr>
          <w:rFonts w:ascii="Arial" w:hAnsi="Arial" w:cs="Arial"/>
          <w:b/>
        </w:rPr>
        <w:t>Date:</w:t>
      </w:r>
      <w:r w:rsidRPr="00703FF0">
        <w:rPr>
          <w:rFonts w:ascii="Arial" w:hAnsi="Arial" w:cs="Arial"/>
          <w:b/>
        </w:rPr>
        <w:tab/>
      </w:r>
      <w:r>
        <w:rPr>
          <w:rFonts w:ascii="Arial" w:hAnsi="Arial" w:cs="Arial"/>
        </w:rPr>
        <w:t>January 27</w:t>
      </w:r>
      <w:r w:rsidRPr="00703FF0">
        <w:rPr>
          <w:rFonts w:ascii="Arial" w:hAnsi="Arial" w:cs="Arial"/>
          <w:vertAlign w:val="superscript"/>
        </w:rPr>
        <w:t>th</w:t>
      </w:r>
      <w:r>
        <w:rPr>
          <w:rFonts w:ascii="Arial" w:hAnsi="Arial" w:cs="Arial"/>
        </w:rPr>
        <w:t>, 2020</w:t>
      </w:r>
    </w:p>
    <w:p w14:paraId="722B4B66" w14:textId="77777777" w:rsidR="00703FF0" w:rsidRPr="00703FF0" w:rsidRDefault="00703FF0" w:rsidP="00703FF0">
      <w:pPr>
        <w:tabs>
          <w:tab w:val="left" w:pos="1540"/>
        </w:tabs>
        <w:spacing w:after="0" w:line="240" w:lineRule="auto"/>
        <w:ind w:right="6043"/>
        <w:rPr>
          <w:rFonts w:ascii="Arial" w:hAnsi="Arial" w:cs="Arial"/>
        </w:rPr>
      </w:pPr>
      <w:bookmarkStart w:id="0" w:name="_GoBack"/>
      <w:bookmarkEnd w:id="0"/>
    </w:p>
    <w:p w14:paraId="2E3C2EE9" w14:textId="77777777" w:rsidR="00703FF0" w:rsidRPr="00703FF0" w:rsidRDefault="00703FF0" w:rsidP="00703FF0">
      <w:pPr>
        <w:pStyle w:val="BodyText"/>
        <w:ind w:left="0" w:firstLine="0"/>
        <w:rPr>
          <w:sz w:val="13"/>
        </w:rPr>
      </w:pPr>
    </w:p>
    <w:p w14:paraId="55E066DA" w14:textId="77777777" w:rsidR="00703FF0" w:rsidRPr="00703FF0" w:rsidRDefault="00703FF0" w:rsidP="00703FF0">
      <w:pPr>
        <w:pStyle w:val="BodyText"/>
        <w:ind w:left="100" w:right="112" w:firstLine="0"/>
        <w:jc w:val="both"/>
      </w:pPr>
      <w:r w:rsidRPr="00703FF0">
        <w:rPr>
          <w:b/>
          <w:i/>
        </w:rPr>
        <w:t xml:space="preserve">Kids’ Food Basket </w:t>
      </w:r>
      <w:r w:rsidRPr="00703FF0">
        <w:t>believes all children have a right to equitable, consistent access to the nutrition they need to grow. We got our start 17 years ago by serving 125 kids each school day through our Sack Supper program, and now we serve nearly 8,800 kids each school/summer program day throughout Kent, Muskegon and Ottawa + Allegan counties. Nourishing healthier generations</w:t>
      </w:r>
      <w:r w:rsidRPr="00703FF0">
        <w:rPr>
          <w:spacing w:val="-11"/>
        </w:rPr>
        <w:t xml:space="preserve"> </w:t>
      </w:r>
      <w:r w:rsidRPr="00703FF0">
        <w:t>of</w:t>
      </w:r>
      <w:r w:rsidRPr="00703FF0">
        <w:rPr>
          <w:spacing w:val="-9"/>
        </w:rPr>
        <w:t xml:space="preserve"> </w:t>
      </w:r>
      <w:r w:rsidRPr="00703FF0">
        <w:t>children</w:t>
      </w:r>
      <w:r w:rsidRPr="00703FF0">
        <w:rPr>
          <w:spacing w:val="-12"/>
        </w:rPr>
        <w:t xml:space="preserve"> </w:t>
      </w:r>
      <w:r w:rsidRPr="00703FF0">
        <w:t>is</w:t>
      </w:r>
      <w:r w:rsidRPr="00703FF0">
        <w:rPr>
          <w:spacing w:val="-11"/>
        </w:rPr>
        <w:t xml:space="preserve"> </w:t>
      </w:r>
      <w:r w:rsidRPr="00703FF0">
        <w:t>at</w:t>
      </w:r>
      <w:r w:rsidRPr="00703FF0">
        <w:rPr>
          <w:spacing w:val="-12"/>
        </w:rPr>
        <w:t xml:space="preserve"> </w:t>
      </w:r>
      <w:r w:rsidRPr="00703FF0">
        <w:t>the</w:t>
      </w:r>
      <w:r w:rsidRPr="00703FF0">
        <w:rPr>
          <w:spacing w:val="-11"/>
        </w:rPr>
        <w:t xml:space="preserve"> </w:t>
      </w:r>
      <w:r w:rsidRPr="00703FF0">
        <w:t>core</w:t>
      </w:r>
      <w:r w:rsidRPr="00703FF0">
        <w:rPr>
          <w:spacing w:val="-11"/>
        </w:rPr>
        <w:t xml:space="preserve"> </w:t>
      </w:r>
      <w:r w:rsidRPr="00703FF0">
        <w:t>of</w:t>
      </w:r>
      <w:r w:rsidRPr="00703FF0">
        <w:rPr>
          <w:spacing w:val="-7"/>
        </w:rPr>
        <w:t xml:space="preserve"> </w:t>
      </w:r>
      <w:r w:rsidRPr="00703FF0">
        <w:t>Kids’</w:t>
      </w:r>
      <w:r w:rsidRPr="00703FF0">
        <w:rPr>
          <w:spacing w:val="-11"/>
        </w:rPr>
        <w:t xml:space="preserve"> </w:t>
      </w:r>
      <w:r w:rsidRPr="00703FF0">
        <w:t>Food</w:t>
      </w:r>
      <w:r w:rsidRPr="00703FF0">
        <w:rPr>
          <w:spacing w:val="-13"/>
        </w:rPr>
        <w:t xml:space="preserve"> </w:t>
      </w:r>
      <w:r w:rsidRPr="00703FF0">
        <w:t>Basket’s</w:t>
      </w:r>
      <w:r w:rsidRPr="00703FF0">
        <w:rPr>
          <w:spacing w:val="-13"/>
        </w:rPr>
        <w:t xml:space="preserve"> </w:t>
      </w:r>
      <w:r w:rsidRPr="00703FF0">
        <w:t>mission</w:t>
      </w:r>
      <w:r w:rsidRPr="00703FF0">
        <w:rPr>
          <w:spacing w:val="-10"/>
        </w:rPr>
        <w:t xml:space="preserve"> </w:t>
      </w:r>
      <w:r w:rsidRPr="00703FF0">
        <w:t>and</w:t>
      </w:r>
      <w:r w:rsidRPr="00703FF0">
        <w:rPr>
          <w:spacing w:val="-10"/>
        </w:rPr>
        <w:t xml:space="preserve"> </w:t>
      </w:r>
      <w:r w:rsidRPr="00703FF0">
        <w:t>is</w:t>
      </w:r>
      <w:r w:rsidRPr="00703FF0">
        <w:rPr>
          <w:spacing w:val="-13"/>
        </w:rPr>
        <w:t xml:space="preserve"> </w:t>
      </w:r>
      <w:r w:rsidRPr="00703FF0">
        <w:t>what</w:t>
      </w:r>
      <w:r w:rsidRPr="00703FF0">
        <w:rPr>
          <w:spacing w:val="-9"/>
        </w:rPr>
        <w:t xml:space="preserve"> </w:t>
      </w:r>
      <w:r w:rsidRPr="00703FF0">
        <w:t>we</w:t>
      </w:r>
      <w:r w:rsidRPr="00703FF0">
        <w:rPr>
          <w:spacing w:val="-10"/>
        </w:rPr>
        <w:t xml:space="preserve"> </w:t>
      </w:r>
      <w:r w:rsidRPr="00703FF0">
        <w:t>strive</w:t>
      </w:r>
      <w:r w:rsidRPr="00703FF0">
        <w:rPr>
          <w:spacing w:val="-13"/>
        </w:rPr>
        <w:t xml:space="preserve"> </w:t>
      </w:r>
      <w:r w:rsidRPr="00703FF0">
        <w:t>for</w:t>
      </w:r>
      <w:r w:rsidRPr="00703FF0">
        <w:rPr>
          <w:spacing w:val="-12"/>
        </w:rPr>
        <w:t xml:space="preserve"> </w:t>
      </w:r>
      <w:r w:rsidRPr="00703FF0">
        <w:t>daily through our four</w:t>
      </w:r>
      <w:r w:rsidRPr="00703FF0">
        <w:rPr>
          <w:spacing w:val="-4"/>
        </w:rPr>
        <w:t xml:space="preserve"> </w:t>
      </w:r>
      <w:r w:rsidRPr="00703FF0">
        <w:t>Commitments:</w:t>
      </w:r>
    </w:p>
    <w:p w14:paraId="1CD69A9B" w14:textId="77777777" w:rsidR="00703FF0" w:rsidRPr="00703FF0" w:rsidRDefault="00703FF0" w:rsidP="00703FF0">
      <w:pPr>
        <w:pStyle w:val="BodyText"/>
        <w:ind w:left="0" w:firstLine="0"/>
      </w:pPr>
    </w:p>
    <w:p w14:paraId="6FF5E4E0" w14:textId="77777777" w:rsidR="00703FF0" w:rsidRPr="00703FF0" w:rsidRDefault="00703FF0" w:rsidP="00703FF0">
      <w:pPr>
        <w:pStyle w:val="ListParagraph"/>
        <w:widowControl w:val="0"/>
        <w:numPr>
          <w:ilvl w:val="0"/>
          <w:numId w:val="42"/>
        </w:numPr>
        <w:tabs>
          <w:tab w:val="left" w:pos="820"/>
          <w:tab w:val="left" w:pos="821"/>
        </w:tabs>
        <w:autoSpaceDE w:val="0"/>
        <w:autoSpaceDN w:val="0"/>
        <w:spacing w:after="0" w:line="240" w:lineRule="auto"/>
        <w:ind w:right="119"/>
        <w:contextualSpacing w:val="0"/>
        <w:rPr>
          <w:rFonts w:ascii="Arial" w:hAnsi="Arial" w:cs="Arial"/>
        </w:rPr>
      </w:pPr>
      <w:r w:rsidRPr="00703FF0">
        <w:rPr>
          <w:rFonts w:ascii="Arial" w:hAnsi="Arial" w:cs="Arial"/>
        </w:rPr>
        <w:t xml:space="preserve">We </w:t>
      </w:r>
      <w:r w:rsidRPr="00703FF0">
        <w:rPr>
          <w:rFonts w:ascii="Arial" w:hAnsi="Arial" w:cs="Arial"/>
          <w:b/>
        </w:rPr>
        <w:t xml:space="preserve">Nourish </w:t>
      </w:r>
      <w:r w:rsidRPr="00703FF0">
        <w:rPr>
          <w:rFonts w:ascii="Arial" w:hAnsi="Arial" w:cs="Arial"/>
        </w:rPr>
        <w:t>our future by providing ready to eat healthy food on a daily basis to children in need,</w:t>
      </w:r>
    </w:p>
    <w:p w14:paraId="475A6AE6" w14:textId="77777777" w:rsidR="00703FF0" w:rsidRPr="00703FF0" w:rsidRDefault="00703FF0" w:rsidP="00703FF0">
      <w:pPr>
        <w:pStyle w:val="ListParagraph"/>
        <w:widowControl w:val="0"/>
        <w:numPr>
          <w:ilvl w:val="0"/>
          <w:numId w:val="42"/>
        </w:numPr>
        <w:tabs>
          <w:tab w:val="left" w:pos="820"/>
          <w:tab w:val="left" w:pos="821"/>
        </w:tabs>
        <w:autoSpaceDE w:val="0"/>
        <w:autoSpaceDN w:val="0"/>
        <w:spacing w:after="0" w:line="240" w:lineRule="auto"/>
        <w:ind w:right="117"/>
        <w:contextualSpacing w:val="0"/>
        <w:rPr>
          <w:rFonts w:ascii="Arial" w:hAnsi="Arial" w:cs="Arial"/>
        </w:rPr>
      </w:pPr>
      <w:r w:rsidRPr="00703FF0">
        <w:rPr>
          <w:rFonts w:ascii="Arial" w:hAnsi="Arial" w:cs="Arial"/>
        </w:rPr>
        <w:t xml:space="preserve">We </w:t>
      </w:r>
      <w:r w:rsidRPr="00703FF0">
        <w:rPr>
          <w:rFonts w:ascii="Arial" w:hAnsi="Arial" w:cs="Arial"/>
          <w:b/>
        </w:rPr>
        <w:t xml:space="preserve">Grow </w:t>
      </w:r>
      <w:r w:rsidRPr="00703FF0">
        <w:rPr>
          <w:rFonts w:ascii="Arial" w:hAnsi="Arial" w:cs="Arial"/>
        </w:rPr>
        <w:t>by increasing healthy food access for our communities through the growth and distribution of sustainably grown vegetables and</w:t>
      </w:r>
      <w:r w:rsidRPr="00703FF0">
        <w:rPr>
          <w:rFonts w:ascii="Arial" w:hAnsi="Arial" w:cs="Arial"/>
          <w:spacing w:val="-4"/>
        </w:rPr>
        <w:t xml:space="preserve"> </w:t>
      </w:r>
      <w:r w:rsidRPr="00703FF0">
        <w:rPr>
          <w:rFonts w:ascii="Arial" w:hAnsi="Arial" w:cs="Arial"/>
        </w:rPr>
        <w:t>fruit,</w:t>
      </w:r>
    </w:p>
    <w:p w14:paraId="72C3C767" w14:textId="77777777" w:rsidR="00703FF0" w:rsidRPr="00703FF0" w:rsidRDefault="00703FF0" w:rsidP="00703FF0">
      <w:pPr>
        <w:pStyle w:val="ListParagraph"/>
        <w:widowControl w:val="0"/>
        <w:numPr>
          <w:ilvl w:val="0"/>
          <w:numId w:val="42"/>
        </w:numPr>
        <w:tabs>
          <w:tab w:val="left" w:pos="820"/>
          <w:tab w:val="left" w:pos="821"/>
        </w:tabs>
        <w:autoSpaceDE w:val="0"/>
        <w:autoSpaceDN w:val="0"/>
        <w:spacing w:after="0" w:line="240" w:lineRule="auto"/>
        <w:ind w:right="120"/>
        <w:contextualSpacing w:val="0"/>
        <w:rPr>
          <w:rFonts w:ascii="Arial" w:hAnsi="Arial" w:cs="Arial"/>
        </w:rPr>
      </w:pPr>
      <w:r w:rsidRPr="00703FF0">
        <w:rPr>
          <w:rFonts w:ascii="Arial" w:hAnsi="Arial" w:cs="Arial"/>
        </w:rPr>
        <w:t xml:space="preserve">Our community </w:t>
      </w:r>
      <w:r w:rsidRPr="00703FF0">
        <w:rPr>
          <w:rFonts w:ascii="Arial" w:hAnsi="Arial" w:cs="Arial"/>
          <w:b/>
        </w:rPr>
        <w:t>Learn</w:t>
      </w:r>
      <w:r w:rsidRPr="00703FF0">
        <w:rPr>
          <w:rFonts w:ascii="Arial" w:hAnsi="Arial" w:cs="Arial"/>
        </w:rPr>
        <w:t>s through the use of our facilities and farm as classrooms to foster learning and empowerment across economic</w:t>
      </w:r>
      <w:r w:rsidRPr="00703FF0">
        <w:rPr>
          <w:rFonts w:ascii="Arial" w:hAnsi="Arial" w:cs="Arial"/>
          <w:spacing w:val="-3"/>
        </w:rPr>
        <w:t xml:space="preserve"> </w:t>
      </w:r>
      <w:r w:rsidRPr="00703FF0">
        <w:rPr>
          <w:rFonts w:ascii="Arial" w:hAnsi="Arial" w:cs="Arial"/>
        </w:rPr>
        <w:t>barriers,</w:t>
      </w:r>
    </w:p>
    <w:p w14:paraId="5BC5B00E" w14:textId="77777777" w:rsidR="00703FF0" w:rsidRPr="00703FF0" w:rsidRDefault="00703FF0" w:rsidP="00703FF0">
      <w:pPr>
        <w:pStyle w:val="ListParagraph"/>
        <w:widowControl w:val="0"/>
        <w:numPr>
          <w:ilvl w:val="0"/>
          <w:numId w:val="42"/>
        </w:numPr>
        <w:tabs>
          <w:tab w:val="left" w:pos="820"/>
          <w:tab w:val="left" w:pos="821"/>
        </w:tabs>
        <w:autoSpaceDE w:val="0"/>
        <w:autoSpaceDN w:val="0"/>
        <w:spacing w:after="0" w:line="240" w:lineRule="auto"/>
        <w:contextualSpacing w:val="0"/>
        <w:rPr>
          <w:rFonts w:ascii="Arial" w:hAnsi="Arial" w:cs="Arial"/>
        </w:rPr>
      </w:pPr>
      <w:r w:rsidRPr="00703FF0">
        <w:rPr>
          <w:rFonts w:ascii="Arial" w:hAnsi="Arial" w:cs="Arial"/>
        </w:rPr>
        <w:t xml:space="preserve">We </w:t>
      </w:r>
      <w:proofErr w:type="gramStart"/>
      <w:r w:rsidRPr="00703FF0">
        <w:rPr>
          <w:rFonts w:ascii="Arial" w:hAnsi="Arial" w:cs="Arial"/>
          <w:b/>
        </w:rPr>
        <w:t>Engage</w:t>
      </w:r>
      <w:proofErr w:type="gramEnd"/>
      <w:r w:rsidRPr="00703FF0">
        <w:rPr>
          <w:rFonts w:ascii="Arial" w:hAnsi="Arial" w:cs="Arial"/>
          <w:b/>
        </w:rPr>
        <w:t xml:space="preserve"> </w:t>
      </w:r>
      <w:r w:rsidRPr="00703FF0">
        <w:rPr>
          <w:rFonts w:ascii="Arial" w:hAnsi="Arial" w:cs="Arial"/>
        </w:rPr>
        <w:t>our diverse community to work for Good Food for</w:t>
      </w:r>
      <w:r w:rsidRPr="00703FF0">
        <w:rPr>
          <w:rFonts w:ascii="Arial" w:hAnsi="Arial" w:cs="Arial"/>
          <w:spacing w:val="-12"/>
        </w:rPr>
        <w:t xml:space="preserve"> </w:t>
      </w:r>
      <w:r w:rsidRPr="00703FF0">
        <w:rPr>
          <w:rFonts w:ascii="Arial" w:hAnsi="Arial" w:cs="Arial"/>
        </w:rPr>
        <w:t>all.</w:t>
      </w:r>
    </w:p>
    <w:p w14:paraId="49FFE9D1" w14:textId="77777777" w:rsidR="00703FF0" w:rsidRPr="00703FF0" w:rsidRDefault="00703FF0" w:rsidP="00703FF0">
      <w:pPr>
        <w:pStyle w:val="BodyText"/>
        <w:ind w:left="0" w:firstLine="0"/>
        <w:rPr>
          <w:sz w:val="21"/>
        </w:rPr>
      </w:pPr>
    </w:p>
    <w:p w14:paraId="7932DA27" w14:textId="0086052F" w:rsidR="00AC5B89" w:rsidRPr="00703FF0" w:rsidRDefault="00703FF0" w:rsidP="00882EFF">
      <w:pPr>
        <w:pStyle w:val="BodyText"/>
        <w:ind w:left="0" w:right="113" w:firstLine="0"/>
        <w:jc w:val="both"/>
      </w:pPr>
      <w:r w:rsidRPr="00703FF0">
        <w:t>If you are passionate about nourishing children to reach their dreams, then consider joining our team!</w:t>
      </w:r>
    </w:p>
    <w:p w14:paraId="181EE209" w14:textId="77777777" w:rsidR="003E4742" w:rsidRDefault="00511A59" w:rsidP="009E60A8">
      <w:pPr>
        <w:spacing w:before="100" w:beforeAutospacing="1" w:after="100" w:afterAutospacing="1" w:line="240" w:lineRule="auto"/>
        <w:rPr>
          <w:rFonts w:ascii="Arial" w:eastAsia="Times New Roman" w:hAnsi="Arial" w:cs="Arial"/>
          <w:b/>
          <w:u w:val="single"/>
        </w:rPr>
      </w:pPr>
      <w:r w:rsidRPr="00205120">
        <w:rPr>
          <w:rFonts w:ascii="Arial" w:eastAsia="Times New Roman" w:hAnsi="Arial" w:cs="Arial"/>
          <w:b/>
          <w:u w:val="single"/>
        </w:rPr>
        <w:t>Job Responsibilities</w:t>
      </w:r>
    </w:p>
    <w:p w14:paraId="73D2344E" w14:textId="46BF1F6D" w:rsidR="007567F5" w:rsidRPr="007567F5" w:rsidRDefault="007567F5" w:rsidP="009E60A8">
      <w:pPr>
        <w:spacing w:before="100" w:beforeAutospacing="1" w:after="100" w:afterAutospacing="1" w:line="240" w:lineRule="auto"/>
        <w:rPr>
          <w:rFonts w:ascii="Arial" w:eastAsia="Times New Roman" w:hAnsi="Arial" w:cs="Arial"/>
        </w:rPr>
      </w:pPr>
      <w:r>
        <w:rPr>
          <w:rFonts w:ascii="Arial" w:eastAsia="Times New Roman" w:hAnsi="Arial" w:cs="Arial"/>
        </w:rPr>
        <w:t xml:space="preserve">Responsible for detailed and accurate documentation of </w:t>
      </w:r>
      <w:r w:rsidR="00B4220C">
        <w:rPr>
          <w:rFonts w:ascii="Arial" w:eastAsia="Times New Roman" w:hAnsi="Arial" w:cs="Arial"/>
        </w:rPr>
        <w:t>income</w:t>
      </w:r>
      <w:r>
        <w:rPr>
          <w:rFonts w:ascii="Arial" w:eastAsia="Times New Roman" w:hAnsi="Arial" w:cs="Arial"/>
        </w:rPr>
        <w:t xml:space="preserve"> received throughout the organization. </w:t>
      </w:r>
    </w:p>
    <w:p w14:paraId="622D87A6" w14:textId="3B9EB67B" w:rsidR="00066EBE" w:rsidRPr="000C5D5C" w:rsidRDefault="000C5D5C" w:rsidP="000C5D5C">
      <w:pPr>
        <w:pStyle w:val="ListParagraph"/>
        <w:numPr>
          <w:ilvl w:val="0"/>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Accounts Receivable</w:t>
      </w:r>
    </w:p>
    <w:p w14:paraId="65B9D75E" w14:textId="1824C3A2" w:rsidR="00EA6858" w:rsidRPr="00066EBE" w:rsidRDefault="00EA6858" w:rsidP="00066EBE">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Ensure incoming gifts are secure and documentation is properly filed.</w:t>
      </w:r>
    </w:p>
    <w:p w14:paraId="5C4371A1" w14:textId="2E64B1BA" w:rsidR="00EA6858" w:rsidRPr="00066EBE" w:rsidRDefault="00EA6858" w:rsidP="00B4220C">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Accurately code</w:t>
      </w:r>
      <w:r w:rsidR="002A592A">
        <w:rPr>
          <w:rFonts w:ascii="Arial" w:eastAsia="Times New Roman" w:hAnsi="Arial" w:cs="Arial"/>
        </w:rPr>
        <w:t xml:space="preserve"> gifts</w:t>
      </w:r>
      <w:r>
        <w:rPr>
          <w:rFonts w:ascii="Arial" w:eastAsia="Times New Roman" w:hAnsi="Arial" w:cs="Arial"/>
        </w:rPr>
        <w:t xml:space="preserve"> according to funding source, restrictions, etc.</w:t>
      </w:r>
    </w:p>
    <w:p w14:paraId="1A50FE6F" w14:textId="40CCCD3A" w:rsidR="00EA6858" w:rsidRPr="00066EBE" w:rsidRDefault="00EA6858" w:rsidP="00066EBE">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Process online donations, download reports, review transactions, code appropriately.</w:t>
      </w:r>
    </w:p>
    <w:p w14:paraId="7E4EE260" w14:textId="02B24753" w:rsidR="00E45512" w:rsidRPr="00E45512" w:rsidRDefault="00E45512" w:rsidP="00E45512">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Prepare and distribute donation and pledge reports to development staff.</w:t>
      </w:r>
    </w:p>
    <w:p w14:paraId="2EA16F30" w14:textId="77777777" w:rsidR="002A592A" w:rsidRPr="000061DE" w:rsidRDefault="002A592A" w:rsidP="002A592A">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Prepare grant related budgets and reports for development staff upon request.</w:t>
      </w:r>
    </w:p>
    <w:p w14:paraId="7B7C5026" w14:textId="49D1BA8B" w:rsidR="00E45512" w:rsidRPr="00A013C6" w:rsidRDefault="00E45512" w:rsidP="00E45512">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Prepare grant budgets and narratives by location and program from annual budget.</w:t>
      </w:r>
    </w:p>
    <w:p w14:paraId="0DEE49A1" w14:textId="69821BF3" w:rsidR="00A013C6" w:rsidRPr="00E45512" w:rsidRDefault="00A013C6" w:rsidP="00E45512">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Prepare invoices for rental income and charitable gifts.</w:t>
      </w:r>
    </w:p>
    <w:p w14:paraId="2947E4B3" w14:textId="77777777" w:rsidR="002A592A" w:rsidRPr="002A592A" w:rsidRDefault="002A592A" w:rsidP="004F4C03">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Assist with preparing income data</w:t>
      </w:r>
      <w:r w:rsidRPr="00E45512">
        <w:rPr>
          <w:rFonts w:ascii="Arial" w:eastAsia="Times New Roman" w:hAnsi="Arial" w:cs="Arial"/>
        </w:rPr>
        <w:t xml:space="preserve"> </w:t>
      </w:r>
      <w:r>
        <w:rPr>
          <w:rFonts w:ascii="Arial" w:eastAsia="Times New Roman" w:hAnsi="Arial" w:cs="Arial"/>
        </w:rPr>
        <w:t xml:space="preserve">for annual budget planning.  </w:t>
      </w:r>
    </w:p>
    <w:p w14:paraId="1B2422BB" w14:textId="645B9126" w:rsidR="00E45512" w:rsidRPr="004F4C03" w:rsidRDefault="00E45512" w:rsidP="004F4C03">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 xml:space="preserve">Assist with income </w:t>
      </w:r>
      <w:r w:rsidR="00703FF0">
        <w:rPr>
          <w:rFonts w:ascii="Arial" w:eastAsia="Times New Roman" w:hAnsi="Arial" w:cs="Arial"/>
        </w:rPr>
        <w:t>documentation for annual audit</w:t>
      </w:r>
    </w:p>
    <w:p w14:paraId="55A61E12" w14:textId="1EF3AA80" w:rsidR="00360407" w:rsidRPr="00360407" w:rsidRDefault="000061DE" w:rsidP="00066EBE">
      <w:pPr>
        <w:pStyle w:val="ListParagraph"/>
        <w:numPr>
          <w:ilvl w:val="0"/>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 xml:space="preserve">Income </w:t>
      </w:r>
      <w:r w:rsidR="00AD7C47">
        <w:rPr>
          <w:rFonts w:ascii="Arial" w:eastAsia="Times New Roman" w:hAnsi="Arial" w:cs="Arial"/>
        </w:rPr>
        <w:t xml:space="preserve">Reconciliation </w:t>
      </w:r>
    </w:p>
    <w:p w14:paraId="60DC785F" w14:textId="3E492117" w:rsidR="00360407" w:rsidRPr="004901CB" w:rsidRDefault="000C1D24" w:rsidP="004901CB">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Pull accounts receivable reports from donor database and code for general ledger entry each week. This includes cash, credit card, stock and in-kind donations.</w:t>
      </w:r>
    </w:p>
    <w:p w14:paraId="7B17F7CD" w14:textId="08232FA2" w:rsidR="00CF5F12" w:rsidRPr="00703FF0" w:rsidRDefault="004C371E" w:rsidP="00703FF0">
      <w:pPr>
        <w:pStyle w:val="ListParagraph"/>
        <w:numPr>
          <w:ilvl w:val="1"/>
          <w:numId w:val="39"/>
        </w:numPr>
        <w:spacing w:before="100" w:beforeAutospacing="1" w:after="100" w:afterAutospacing="1" w:line="240" w:lineRule="auto"/>
        <w:rPr>
          <w:rFonts w:ascii="Arial" w:eastAsia="Times New Roman" w:hAnsi="Arial" w:cs="Arial"/>
          <w:bCs/>
        </w:rPr>
      </w:pPr>
      <w:r w:rsidRPr="004C371E">
        <w:rPr>
          <w:rFonts w:ascii="Arial" w:eastAsia="Times New Roman" w:hAnsi="Arial" w:cs="Arial"/>
          <w:bCs/>
        </w:rPr>
        <w:t>Complete additional income reconciliation at month end.</w:t>
      </w:r>
    </w:p>
    <w:p w14:paraId="54BC0F49" w14:textId="3E0A13A9" w:rsidR="00066EBE" w:rsidRPr="005F529B" w:rsidRDefault="00066EBE" w:rsidP="00066EBE">
      <w:pPr>
        <w:pStyle w:val="ListParagraph"/>
        <w:numPr>
          <w:ilvl w:val="0"/>
          <w:numId w:val="39"/>
        </w:numPr>
        <w:spacing w:before="100" w:beforeAutospacing="1" w:after="100" w:afterAutospacing="1" w:line="240" w:lineRule="auto"/>
        <w:rPr>
          <w:rFonts w:ascii="Arial" w:eastAsia="Times New Roman" w:hAnsi="Arial" w:cs="Arial"/>
          <w:b/>
          <w:u w:val="single"/>
        </w:rPr>
      </w:pPr>
      <w:bookmarkStart w:id="1" w:name="_Hlk29811339"/>
      <w:r w:rsidRPr="005F529B">
        <w:rPr>
          <w:rFonts w:ascii="Arial" w:eastAsia="Times New Roman" w:hAnsi="Arial" w:cs="Arial"/>
        </w:rPr>
        <w:t>Donor Database</w:t>
      </w:r>
      <w:r w:rsidR="00CF5F12" w:rsidRPr="005F529B">
        <w:rPr>
          <w:rFonts w:ascii="Arial" w:eastAsia="Times New Roman" w:hAnsi="Arial" w:cs="Arial"/>
        </w:rPr>
        <w:t xml:space="preserve"> and Relations</w:t>
      </w:r>
    </w:p>
    <w:p w14:paraId="0D36046A" w14:textId="1643F5DF" w:rsidR="00066EBE" w:rsidRPr="005F529B" w:rsidRDefault="00066EBE" w:rsidP="00066EBE">
      <w:pPr>
        <w:pStyle w:val="ListParagraph"/>
        <w:numPr>
          <w:ilvl w:val="1"/>
          <w:numId w:val="39"/>
        </w:numPr>
        <w:spacing w:before="100" w:beforeAutospacing="1" w:after="100" w:afterAutospacing="1" w:line="240" w:lineRule="auto"/>
        <w:rPr>
          <w:rFonts w:ascii="Arial" w:eastAsia="Times New Roman" w:hAnsi="Arial" w:cs="Arial"/>
          <w:b/>
          <w:u w:val="single"/>
        </w:rPr>
      </w:pPr>
      <w:r w:rsidRPr="005F529B">
        <w:rPr>
          <w:rFonts w:ascii="Arial" w:eastAsia="Times New Roman" w:hAnsi="Arial" w:cs="Arial"/>
        </w:rPr>
        <w:t xml:space="preserve">Train staff on </w:t>
      </w:r>
      <w:r w:rsidR="005F529B">
        <w:rPr>
          <w:rFonts w:ascii="Arial" w:eastAsia="Times New Roman" w:hAnsi="Arial" w:cs="Arial"/>
        </w:rPr>
        <w:t>finance</w:t>
      </w:r>
      <w:r w:rsidRPr="005F529B">
        <w:rPr>
          <w:rFonts w:ascii="Arial" w:eastAsia="Times New Roman" w:hAnsi="Arial" w:cs="Arial"/>
        </w:rPr>
        <w:t xml:space="preserve"> competencies for roles upon new hire or transition.</w:t>
      </w:r>
    </w:p>
    <w:p w14:paraId="6C53FD51" w14:textId="494B5667" w:rsidR="00066EBE" w:rsidRPr="005F529B" w:rsidRDefault="00066EBE" w:rsidP="00066EBE">
      <w:pPr>
        <w:pStyle w:val="ListParagraph"/>
        <w:numPr>
          <w:ilvl w:val="1"/>
          <w:numId w:val="39"/>
        </w:numPr>
        <w:spacing w:before="100" w:beforeAutospacing="1" w:after="100" w:afterAutospacing="1" w:line="240" w:lineRule="auto"/>
        <w:rPr>
          <w:rFonts w:ascii="Arial" w:eastAsia="Times New Roman" w:hAnsi="Arial" w:cs="Arial"/>
          <w:b/>
          <w:u w:val="single"/>
        </w:rPr>
      </w:pPr>
      <w:r w:rsidRPr="005F529B">
        <w:rPr>
          <w:rFonts w:ascii="Arial" w:eastAsia="Times New Roman" w:hAnsi="Arial" w:cs="Arial"/>
        </w:rPr>
        <w:t>Build reports and queries within donor database for internal use. Serve as secondary on reports and queries for external use, such as mailing lists</w:t>
      </w:r>
      <w:r w:rsidR="000C1D24" w:rsidRPr="005F529B">
        <w:rPr>
          <w:rFonts w:ascii="Arial" w:eastAsia="Times New Roman" w:hAnsi="Arial" w:cs="Arial"/>
        </w:rPr>
        <w:t>.</w:t>
      </w:r>
    </w:p>
    <w:p w14:paraId="6D2A1013" w14:textId="23A11E5A" w:rsidR="00066EBE" w:rsidRPr="000337A9" w:rsidRDefault="008243B8" w:rsidP="00066EBE">
      <w:pPr>
        <w:pStyle w:val="ListParagraph"/>
        <w:numPr>
          <w:ilvl w:val="1"/>
          <w:numId w:val="39"/>
        </w:numPr>
        <w:spacing w:before="100" w:beforeAutospacing="1" w:after="100" w:afterAutospacing="1" w:line="240" w:lineRule="auto"/>
        <w:rPr>
          <w:rFonts w:ascii="Arial" w:eastAsia="Times New Roman" w:hAnsi="Arial" w:cs="Arial"/>
          <w:b/>
          <w:u w:val="single"/>
        </w:rPr>
      </w:pPr>
      <w:r w:rsidRPr="005F529B">
        <w:rPr>
          <w:rFonts w:ascii="Arial" w:eastAsia="Times New Roman" w:hAnsi="Arial" w:cs="Arial"/>
        </w:rPr>
        <w:lastRenderedPageBreak/>
        <w:t xml:space="preserve">Assist departments when problems and issues arise regarding processing of funds and receivables. </w:t>
      </w:r>
    </w:p>
    <w:p w14:paraId="77163902" w14:textId="413B543A" w:rsidR="000337A9" w:rsidRPr="000337A9" w:rsidRDefault="000337A9" w:rsidP="00066EBE">
      <w:pPr>
        <w:pStyle w:val="ListParagraph"/>
        <w:numPr>
          <w:ilvl w:val="1"/>
          <w:numId w:val="39"/>
        </w:numPr>
        <w:spacing w:before="100" w:beforeAutospacing="1" w:after="100" w:afterAutospacing="1" w:line="240" w:lineRule="auto"/>
        <w:rPr>
          <w:rFonts w:ascii="Arial" w:eastAsia="Times New Roman" w:hAnsi="Arial" w:cs="Arial"/>
          <w:b/>
          <w:u w:val="single"/>
        </w:rPr>
      </w:pPr>
      <w:r w:rsidRPr="000337A9">
        <w:rPr>
          <w:rFonts w:ascii="Arial" w:eastAsia="Times New Roman" w:hAnsi="Arial" w:cs="Arial"/>
        </w:rPr>
        <w:t xml:space="preserve">Organize soft-credit gifts for entry into </w:t>
      </w:r>
      <w:r w:rsidR="000D518B">
        <w:rPr>
          <w:rFonts w:ascii="Arial" w:eastAsia="Times New Roman" w:hAnsi="Arial" w:cs="Arial"/>
        </w:rPr>
        <w:t>donor database.</w:t>
      </w:r>
    </w:p>
    <w:p w14:paraId="056CBCF6" w14:textId="41ED3674" w:rsidR="00491A4C" w:rsidRPr="00703FF0" w:rsidRDefault="00491A4C" w:rsidP="00703FF0">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Back up for donor database entry</w:t>
      </w:r>
      <w:r w:rsidR="00CB6495">
        <w:rPr>
          <w:rFonts w:ascii="Arial" w:eastAsia="Times New Roman" w:hAnsi="Arial" w:cs="Arial"/>
        </w:rPr>
        <w:t xml:space="preserve"> (cash, stock and in-kind gifts)</w:t>
      </w:r>
    </w:p>
    <w:p w14:paraId="25C84FFC" w14:textId="77777777" w:rsidR="00491A4C" w:rsidRPr="00491A4C" w:rsidRDefault="007567F5" w:rsidP="00491A4C">
      <w:pPr>
        <w:pStyle w:val="ListParagraph"/>
        <w:numPr>
          <w:ilvl w:val="0"/>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 xml:space="preserve">Other </w:t>
      </w:r>
    </w:p>
    <w:p w14:paraId="43BFC2B5" w14:textId="4A147241" w:rsidR="004F4C03" w:rsidRPr="004F4C03" w:rsidRDefault="000C1D24" w:rsidP="00491A4C">
      <w:pPr>
        <w:pStyle w:val="ListParagraph"/>
        <w:numPr>
          <w:ilvl w:val="1"/>
          <w:numId w:val="39"/>
        </w:numPr>
        <w:spacing w:before="100" w:beforeAutospacing="1" w:after="100" w:afterAutospacing="1" w:line="240" w:lineRule="auto"/>
        <w:rPr>
          <w:rFonts w:ascii="Arial" w:eastAsia="Times New Roman" w:hAnsi="Arial" w:cs="Arial"/>
          <w:b/>
          <w:u w:val="single"/>
        </w:rPr>
      </w:pPr>
      <w:r w:rsidRPr="002A592A">
        <w:rPr>
          <w:rFonts w:ascii="Arial" w:eastAsia="Times New Roman" w:hAnsi="Arial" w:cs="Arial"/>
          <w:bCs/>
        </w:rPr>
        <w:t xml:space="preserve">Perform </w:t>
      </w:r>
      <w:r w:rsidR="004F4C03" w:rsidRPr="002A592A">
        <w:rPr>
          <w:rFonts w:ascii="Arial" w:eastAsia="Times New Roman" w:hAnsi="Arial" w:cs="Arial"/>
          <w:bCs/>
        </w:rPr>
        <w:t>finance</w:t>
      </w:r>
      <w:r w:rsidR="004F4C03">
        <w:rPr>
          <w:rFonts w:ascii="Arial" w:eastAsia="Times New Roman" w:hAnsi="Arial" w:cs="Arial"/>
          <w:bCs/>
        </w:rPr>
        <w:t xml:space="preserve"> functions at fiduciary and third-party fundraising events</w:t>
      </w:r>
      <w:r>
        <w:rPr>
          <w:rFonts w:ascii="Arial" w:eastAsia="Times New Roman" w:hAnsi="Arial" w:cs="Arial"/>
          <w:bCs/>
        </w:rPr>
        <w:t>.</w:t>
      </w:r>
    </w:p>
    <w:p w14:paraId="037C0AE9" w14:textId="369371F1" w:rsidR="004F4C03" w:rsidRPr="004F4C03" w:rsidRDefault="004F4C03" w:rsidP="00491A4C">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Update Accounting Policies and Procedures handbook with standard operating procedures as needed.</w:t>
      </w:r>
    </w:p>
    <w:p w14:paraId="5186F8B3" w14:textId="7AA5730E" w:rsidR="004F4C03" w:rsidRPr="00CE17F9" w:rsidRDefault="000C1D24" w:rsidP="00491A4C">
      <w:pPr>
        <w:pStyle w:val="ListParagraph"/>
        <w:numPr>
          <w:ilvl w:val="1"/>
          <w:numId w:val="39"/>
        </w:numPr>
        <w:spacing w:before="100" w:beforeAutospacing="1" w:after="100" w:afterAutospacing="1" w:line="240" w:lineRule="auto"/>
        <w:rPr>
          <w:rFonts w:ascii="Arial" w:eastAsia="Times New Roman" w:hAnsi="Arial" w:cs="Arial"/>
          <w:b/>
          <w:u w:val="single"/>
        </w:rPr>
      </w:pPr>
      <w:r w:rsidRPr="002A592A">
        <w:rPr>
          <w:rFonts w:ascii="Arial" w:eastAsia="Times New Roman" w:hAnsi="Arial" w:cs="Arial"/>
        </w:rPr>
        <w:t xml:space="preserve">Attend </w:t>
      </w:r>
      <w:r w:rsidR="004F4C03">
        <w:rPr>
          <w:rFonts w:ascii="Arial" w:eastAsia="Times New Roman" w:hAnsi="Arial" w:cs="Arial"/>
        </w:rPr>
        <w:t xml:space="preserve">Finance Committee </w:t>
      </w:r>
      <w:r>
        <w:rPr>
          <w:rFonts w:ascii="Arial" w:eastAsia="Times New Roman" w:hAnsi="Arial" w:cs="Arial"/>
        </w:rPr>
        <w:t xml:space="preserve">meetings, provide </w:t>
      </w:r>
      <w:r w:rsidR="004F4C03">
        <w:rPr>
          <w:rFonts w:ascii="Arial" w:eastAsia="Times New Roman" w:hAnsi="Arial" w:cs="Arial"/>
        </w:rPr>
        <w:t>administrative support with minutes and packet preparation</w:t>
      </w:r>
      <w:r>
        <w:rPr>
          <w:rFonts w:ascii="Arial" w:eastAsia="Times New Roman" w:hAnsi="Arial" w:cs="Arial"/>
        </w:rPr>
        <w:t>.</w:t>
      </w:r>
    </w:p>
    <w:p w14:paraId="684CB457" w14:textId="77777777" w:rsidR="00CE17F9" w:rsidRPr="004F4C03" w:rsidRDefault="00CE17F9" w:rsidP="00CE17F9">
      <w:pPr>
        <w:pStyle w:val="ListParagraph"/>
        <w:numPr>
          <w:ilvl w:val="1"/>
          <w:numId w:val="39"/>
        </w:numPr>
        <w:spacing w:before="100" w:beforeAutospacing="1" w:after="100" w:afterAutospacing="1" w:line="240" w:lineRule="auto"/>
        <w:rPr>
          <w:rFonts w:ascii="Arial" w:eastAsia="Times New Roman" w:hAnsi="Arial" w:cs="Arial"/>
          <w:b/>
          <w:u w:val="single"/>
        </w:rPr>
      </w:pPr>
      <w:r>
        <w:rPr>
          <w:rFonts w:ascii="Arial" w:eastAsia="Times New Roman" w:hAnsi="Arial" w:cs="Arial"/>
        </w:rPr>
        <w:t>Attend staff trainings and workshops.</w:t>
      </w:r>
    </w:p>
    <w:p w14:paraId="54C0677D" w14:textId="7A0CB275" w:rsidR="00756A9D" w:rsidRPr="00703FF0" w:rsidRDefault="000C1D24" w:rsidP="00886218">
      <w:pPr>
        <w:pStyle w:val="ListParagraph"/>
        <w:numPr>
          <w:ilvl w:val="1"/>
          <w:numId w:val="39"/>
        </w:numPr>
        <w:spacing w:before="100" w:beforeAutospacing="1" w:after="100" w:afterAutospacing="1" w:line="240" w:lineRule="auto"/>
        <w:rPr>
          <w:rFonts w:ascii="Arial" w:eastAsia="Times New Roman" w:hAnsi="Arial" w:cs="Arial"/>
          <w:b/>
          <w:u w:val="single"/>
        </w:rPr>
      </w:pPr>
      <w:r w:rsidRPr="002A592A">
        <w:rPr>
          <w:rFonts w:ascii="Arial" w:eastAsia="Times New Roman" w:hAnsi="Arial" w:cs="Arial"/>
        </w:rPr>
        <w:t>Perform ot</w:t>
      </w:r>
      <w:r w:rsidR="004F4C03" w:rsidRPr="002A592A">
        <w:rPr>
          <w:rFonts w:ascii="Arial" w:eastAsia="Times New Roman" w:hAnsi="Arial" w:cs="Arial"/>
        </w:rPr>
        <w:t>her</w:t>
      </w:r>
      <w:r w:rsidR="004F4C03">
        <w:rPr>
          <w:rFonts w:ascii="Arial" w:eastAsia="Times New Roman" w:hAnsi="Arial" w:cs="Arial"/>
        </w:rPr>
        <w:t xml:space="preserve"> </w:t>
      </w:r>
      <w:r w:rsidR="007567F5">
        <w:rPr>
          <w:rFonts w:ascii="Arial" w:eastAsia="Times New Roman" w:hAnsi="Arial" w:cs="Arial"/>
        </w:rPr>
        <w:t>duties as assigned</w:t>
      </w:r>
      <w:r>
        <w:rPr>
          <w:rFonts w:ascii="Arial" w:eastAsia="Times New Roman" w:hAnsi="Arial" w:cs="Arial"/>
        </w:rPr>
        <w:t>.</w:t>
      </w:r>
      <w:bookmarkEnd w:id="1"/>
    </w:p>
    <w:p w14:paraId="744F1BAC" w14:textId="77777777" w:rsidR="00886218" w:rsidRPr="00205120" w:rsidRDefault="00886218" w:rsidP="00886218">
      <w:pPr>
        <w:pStyle w:val="Body"/>
        <w:rPr>
          <w:rFonts w:ascii="Arial" w:hAnsi="Arial" w:cs="Arial"/>
          <w:position w:val="-2"/>
          <w:sz w:val="22"/>
          <w:szCs w:val="22"/>
        </w:rPr>
      </w:pPr>
      <w:r w:rsidRPr="00205120">
        <w:rPr>
          <w:rFonts w:ascii="Arial" w:hAnsi="Arial" w:cs="Arial"/>
          <w:b/>
          <w:position w:val="-2"/>
          <w:sz w:val="22"/>
          <w:szCs w:val="22"/>
          <w:u w:val="single"/>
        </w:rPr>
        <w:t>Skills and Qualifications</w:t>
      </w:r>
      <w:r w:rsidR="00362390" w:rsidRPr="00205120">
        <w:rPr>
          <w:rFonts w:ascii="Arial" w:hAnsi="Arial" w:cs="Arial"/>
          <w:b/>
          <w:position w:val="-2"/>
          <w:sz w:val="22"/>
          <w:szCs w:val="22"/>
          <w:u w:val="single"/>
        </w:rPr>
        <w:t xml:space="preserve"> </w:t>
      </w:r>
      <w:r w:rsidR="00362390" w:rsidRPr="00205120">
        <w:rPr>
          <w:rFonts w:ascii="Arial" w:hAnsi="Arial" w:cs="Arial"/>
          <w:position w:val="-2"/>
          <w:sz w:val="22"/>
          <w:szCs w:val="22"/>
        </w:rPr>
        <w:t xml:space="preserve">                </w:t>
      </w:r>
    </w:p>
    <w:p w14:paraId="19E57997" w14:textId="77777777" w:rsidR="00877B4C" w:rsidRPr="00205120" w:rsidRDefault="00877B4C" w:rsidP="00E71EB6">
      <w:pPr>
        <w:pStyle w:val="Body"/>
        <w:ind w:left="540" w:hanging="540"/>
        <w:rPr>
          <w:rFonts w:ascii="Arial" w:hAnsi="Arial" w:cs="Arial"/>
          <w:b/>
          <w:position w:val="-2"/>
          <w:sz w:val="22"/>
          <w:szCs w:val="22"/>
          <w:u w:val="single"/>
        </w:rPr>
      </w:pPr>
    </w:p>
    <w:p w14:paraId="1376631C" w14:textId="77777777" w:rsidR="00E71EB6" w:rsidRDefault="00360407" w:rsidP="00E71EB6">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position w:val="-2"/>
        </w:rPr>
        <w:t>Associate or Bachelor degree preferre</w:t>
      </w:r>
      <w:r w:rsidR="00E71EB6" w:rsidRPr="00205120">
        <w:rPr>
          <w:rFonts w:ascii="Arial" w:eastAsia="ヒラギノ角ゴ Pro W3" w:hAnsi="Arial" w:cs="Arial"/>
          <w:color w:val="000000"/>
          <w:position w:val="-2"/>
        </w:rPr>
        <w:t>d for application.</w:t>
      </w:r>
    </w:p>
    <w:p w14:paraId="3DCB3ADF" w14:textId="77777777" w:rsidR="00491A4C" w:rsidRPr="00205120" w:rsidRDefault="00491A4C" w:rsidP="00491A4C">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position w:val="-2"/>
        </w:rPr>
        <w:t>Experience with accounting software, QuickBooks preferred.</w:t>
      </w:r>
    </w:p>
    <w:p w14:paraId="3FC4E710" w14:textId="0B4C66C8" w:rsidR="00360407" w:rsidRDefault="00491A4C" w:rsidP="00E71EB6">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position w:val="-2"/>
        </w:rPr>
        <w:t>E</w:t>
      </w:r>
      <w:r w:rsidR="00360407">
        <w:rPr>
          <w:rFonts w:ascii="Arial" w:eastAsia="ヒラギノ角ゴ Pro W3" w:hAnsi="Arial" w:cs="Arial"/>
          <w:color w:val="000000"/>
          <w:position w:val="-2"/>
        </w:rPr>
        <w:t xml:space="preserve">xperience with donor database software, </w:t>
      </w:r>
      <w:r>
        <w:rPr>
          <w:rFonts w:ascii="Arial" w:eastAsia="ヒラギノ角ゴ Pro W3" w:hAnsi="Arial" w:cs="Arial"/>
          <w:color w:val="000000"/>
          <w:position w:val="-2"/>
        </w:rPr>
        <w:t>Raiser’s Edge</w:t>
      </w:r>
      <w:r w:rsidR="00360407">
        <w:rPr>
          <w:rFonts w:ascii="Arial" w:eastAsia="ヒラギノ角ゴ Pro W3" w:hAnsi="Arial" w:cs="Arial"/>
          <w:color w:val="000000"/>
          <w:position w:val="-2"/>
        </w:rPr>
        <w:t xml:space="preserve"> preferred.</w:t>
      </w:r>
    </w:p>
    <w:p w14:paraId="7C61D802"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position w:val="-2"/>
        </w:rPr>
        <w:t>Experience working in the nonprofit sector as a volunteer</w:t>
      </w:r>
      <w:r w:rsidR="001E63D9">
        <w:rPr>
          <w:rFonts w:ascii="Arial" w:eastAsia="ヒラギノ角ゴ Pro W3" w:hAnsi="Arial" w:cs="Arial"/>
          <w:color w:val="000000"/>
          <w:position w:val="-2"/>
        </w:rPr>
        <w:t>, intern</w:t>
      </w:r>
      <w:r w:rsidRPr="00205120">
        <w:rPr>
          <w:rFonts w:ascii="Arial" w:eastAsia="ヒラギノ角ゴ Pro W3" w:hAnsi="Arial" w:cs="Arial"/>
          <w:color w:val="000000"/>
          <w:position w:val="-2"/>
        </w:rPr>
        <w:t xml:space="preserve"> or staff member. </w:t>
      </w:r>
    </w:p>
    <w:p w14:paraId="50A8C707"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Must be able to effectively interact with a diverse population of youth and college age volunteers from a variety of ethnic and socioeconomic backgrounds.</w:t>
      </w:r>
    </w:p>
    <w:p w14:paraId="75E82C95" w14:textId="77777777" w:rsidR="00360407" w:rsidRDefault="00360407" w:rsidP="00E71EB6">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position w:val="-2"/>
        </w:rPr>
        <w:t>Attention to detail.</w:t>
      </w:r>
    </w:p>
    <w:p w14:paraId="6703568C"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position w:val="-2"/>
        </w:rPr>
        <w:t xml:space="preserve">Be organized </w:t>
      </w:r>
      <w:r w:rsidRPr="00205120">
        <w:rPr>
          <w:rFonts w:ascii="Arial" w:eastAsia="ヒラギノ角ゴ Pro W3" w:hAnsi="Arial" w:cs="Arial"/>
          <w:color w:val="000000"/>
        </w:rPr>
        <w:t>with the ability to work in a fast paced, ever changing work environment</w:t>
      </w:r>
      <w:r w:rsidR="001E63D9">
        <w:rPr>
          <w:rFonts w:ascii="Arial" w:eastAsia="ヒラギノ角ゴ Pro W3" w:hAnsi="Arial" w:cs="Arial"/>
          <w:color w:val="000000"/>
        </w:rPr>
        <w:t>.</w:t>
      </w:r>
    </w:p>
    <w:p w14:paraId="061C33F8"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Possesses skills in project and time management</w:t>
      </w:r>
      <w:r w:rsidR="001E63D9">
        <w:rPr>
          <w:rFonts w:ascii="Arial" w:eastAsia="ヒラギノ角ゴ Pro W3" w:hAnsi="Arial" w:cs="Arial"/>
          <w:color w:val="000000"/>
        </w:rPr>
        <w:t>.</w:t>
      </w:r>
    </w:p>
    <w:p w14:paraId="03027548"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Be well versed in computer prog</w:t>
      </w:r>
      <w:r w:rsidR="001E63D9">
        <w:rPr>
          <w:rFonts w:ascii="Arial" w:eastAsia="ヒラギノ角ゴ Pro W3" w:hAnsi="Arial" w:cs="Arial"/>
          <w:color w:val="000000"/>
        </w:rPr>
        <w:t xml:space="preserve">rams, previous </w:t>
      </w:r>
      <w:r w:rsidR="00360407">
        <w:rPr>
          <w:rFonts w:ascii="Arial" w:eastAsia="ヒラギノ角ゴ Pro W3" w:hAnsi="Arial" w:cs="Arial"/>
          <w:color w:val="000000"/>
        </w:rPr>
        <w:t xml:space="preserve">Microsoft </w:t>
      </w:r>
      <w:r w:rsidR="001E63D9">
        <w:rPr>
          <w:rFonts w:ascii="Arial" w:eastAsia="ヒラギノ角ゴ Pro W3" w:hAnsi="Arial" w:cs="Arial"/>
          <w:color w:val="000000"/>
        </w:rPr>
        <w:t>Excel use required.</w:t>
      </w:r>
    </w:p>
    <w:p w14:paraId="105A09E0"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Can work independently as well as collaboratively.</w:t>
      </w:r>
    </w:p>
    <w:p w14:paraId="69398B20" w14:textId="77777777" w:rsidR="00E71EB6" w:rsidRPr="00205120"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Demonstrate the ability to solve problems, analyze systems and data, and make suggestions for improvement.</w:t>
      </w:r>
    </w:p>
    <w:p w14:paraId="5F9B36AC" w14:textId="77777777" w:rsidR="00E71EB6" w:rsidRPr="001E63D9" w:rsidRDefault="001E63D9" w:rsidP="001E63D9">
      <w:pPr>
        <w:pStyle w:val="ListParagraph"/>
        <w:numPr>
          <w:ilvl w:val="0"/>
          <w:numId w:val="17"/>
        </w:numPr>
        <w:spacing w:after="0" w:line="240" w:lineRule="auto"/>
        <w:ind w:hanging="540"/>
        <w:rPr>
          <w:rFonts w:ascii="Arial" w:eastAsia="ヒラギノ角ゴ Pro W3" w:hAnsi="Arial" w:cs="Arial"/>
          <w:color w:val="000000"/>
          <w:position w:val="-2"/>
        </w:rPr>
      </w:pPr>
      <w:r>
        <w:rPr>
          <w:rFonts w:ascii="Arial" w:eastAsia="ヒラギノ角ゴ Pro W3" w:hAnsi="Arial" w:cs="Arial"/>
          <w:color w:val="000000"/>
        </w:rPr>
        <w:t>Have reliable</w:t>
      </w:r>
      <w:r w:rsidR="00E71EB6" w:rsidRPr="00205120">
        <w:rPr>
          <w:rFonts w:ascii="Arial" w:eastAsia="ヒラギノ角ゴ Pro W3" w:hAnsi="Arial" w:cs="Arial"/>
          <w:color w:val="000000"/>
        </w:rPr>
        <w:t xml:space="preserve"> transportation </w:t>
      </w:r>
      <w:r>
        <w:rPr>
          <w:rFonts w:ascii="Arial" w:eastAsia="ヒラギノ角ゴ Pro W3" w:hAnsi="Arial" w:cs="Arial"/>
          <w:color w:val="000000"/>
        </w:rPr>
        <w:t>to work</w:t>
      </w:r>
      <w:r w:rsidR="00E71EB6" w:rsidRPr="00205120">
        <w:rPr>
          <w:rFonts w:ascii="Arial" w:eastAsia="ヒラギノ角ゴ Pro W3" w:hAnsi="Arial" w:cs="Arial"/>
          <w:color w:val="000000"/>
        </w:rPr>
        <w:t>.</w:t>
      </w:r>
    </w:p>
    <w:p w14:paraId="608D3B79" w14:textId="77777777" w:rsidR="00E71EB6" w:rsidRPr="00E837C4" w:rsidRDefault="00E71EB6" w:rsidP="00E71EB6">
      <w:pPr>
        <w:pStyle w:val="ListParagraph"/>
        <w:numPr>
          <w:ilvl w:val="0"/>
          <w:numId w:val="17"/>
        </w:numPr>
        <w:spacing w:after="0" w:line="240" w:lineRule="auto"/>
        <w:ind w:hanging="540"/>
        <w:rPr>
          <w:rFonts w:ascii="Arial" w:eastAsia="ヒラギノ角ゴ Pro W3" w:hAnsi="Arial" w:cs="Arial"/>
          <w:color w:val="000000"/>
          <w:position w:val="-2"/>
        </w:rPr>
      </w:pPr>
      <w:r w:rsidRPr="00205120">
        <w:rPr>
          <w:rFonts w:ascii="Arial" w:eastAsia="ヒラギノ角ゴ Pro W3" w:hAnsi="Arial" w:cs="Arial"/>
          <w:color w:val="000000"/>
        </w:rPr>
        <w:t>Have a basic understanding of hunger and poverty issues in Grand Rapids.</w:t>
      </w:r>
    </w:p>
    <w:p w14:paraId="252F8CBE" w14:textId="77777777" w:rsidR="00E837C4" w:rsidRDefault="00E837C4" w:rsidP="00E837C4">
      <w:pPr>
        <w:spacing w:after="0" w:line="240" w:lineRule="auto"/>
        <w:rPr>
          <w:rFonts w:ascii="Arial" w:eastAsia="ヒラギノ角ゴ Pro W3" w:hAnsi="Arial" w:cs="Arial"/>
          <w:color w:val="000000"/>
          <w:position w:val="-2"/>
        </w:rPr>
      </w:pPr>
    </w:p>
    <w:p w14:paraId="2C370B33" w14:textId="77777777" w:rsidR="00E837C4" w:rsidRDefault="00E837C4" w:rsidP="00E837C4">
      <w:pPr>
        <w:spacing w:after="0" w:line="240" w:lineRule="auto"/>
        <w:rPr>
          <w:rFonts w:ascii="Arial" w:eastAsia="ヒラギノ角ゴ Pro W3" w:hAnsi="Arial" w:cs="Arial"/>
          <w:b/>
          <w:color w:val="000000"/>
          <w:position w:val="-2"/>
          <w:u w:val="single"/>
        </w:rPr>
      </w:pPr>
      <w:r w:rsidRPr="00E837C4">
        <w:rPr>
          <w:rFonts w:ascii="Arial" w:eastAsia="ヒラギノ角ゴ Pro W3" w:hAnsi="Arial" w:cs="Arial"/>
          <w:b/>
          <w:color w:val="000000"/>
          <w:position w:val="-2"/>
          <w:u w:val="single"/>
        </w:rPr>
        <w:t xml:space="preserve">Physical </w:t>
      </w:r>
      <w:r w:rsidR="007C2698">
        <w:rPr>
          <w:rFonts w:ascii="Arial" w:eastAsia="ヒラギノ角ゴ Pro W3" w:hAnsi="Arial" w:cs="Arial"/>
          <w:b/>
          <w:color w:val="000000"/>
          <w:position w:val="-2"/>
          <w:u w:val="single"/>
        </w:rPr>
        <w:t>Activities</w:t>
      </w:r>
    </w:p>
    <w:p w14:paraId="09360B68" w14:textId="77777777" w:rsidR="00703FF0" w:rsidRDefault="00703FF0" w:rsidP="00E837C4">
      <w:pPr>
        <w:spacing w:after="0" w:line="240" w:lineRule="auto"/>
        <w:rPr>
          <w:rFonts w:ascii="Arial" w:eastAsia="ヒラギノ角ゴ Pro W3" w:hAnsi="Arial" w:cs="Arial"/>
          <w:b/>
          <w:color w:val="000000"/>
          <w:position w:val="-2"/>
          <w:u w:val="single"/>
        </w:rPr>
      </w:pPr>
    </w:p>
    <w:p w14:paraId="56B56384" w14:textId="77777777" w:rsidR="00886218" w:rsidRDefault="007C2698" w:rsidP="007C2698">
      <w:pPr>
        <w:pStyle w:val="Body"/>
        <w:numPr>
          <w:ilvl w:val="0"/>
          <w:numId w:val="41"/>
        </w:numPr>
        <w:tabs>
          <w:tab w:val="left" w:pos="720"/>
        </w:tabs>
        <w:ind w:left="720" w:hanging="540"/>
        <w:rPr>
          <w:rFonts w:ascii="Arial" w:hAnsi="Arial" w:cs="Arial"/>
          <w:position w:val="-2"/>
          <w:sz w:val="22"/>
          <w:szCs w:val="22"/>
        </w:rPr>
      </w:pPr>
      <w:r>
        <w:rPr>
          <w:rFonts w:ascii="Arial" w:hAnsi="Arial" w:cs="Arial"/>
          <w:position w:val="-2"/>
          <w:sz w:val="22"/>
          <w:szCs w:val="22"/>
        </w:rPr>
        <w:t>Fingering: Picking, pinching, typing or otherwise working, primarily with fingers rather than with the whole hand as in handling.</w:t>
      </w:r>
    </w:p>
    <w:p w14:paraId="07B79D71" w14:textId="77777777" w:rsidR="007C2698" w:rsidRDefault="007C2698" w:rsidP="007C2698">
      <w:pPr>
        <w:pStyle w:val="Body"/>
        <w:numPr>
          <w:ilvl w:val="0"/>
          <w:numId w:val="41"/>
        </w:numPr>
        <w:tabs>
          <w:tab w:val="left" w:pos="720"/>
        </w:tabs>
        <w:ind w:left="720" w:hanging="540"/>
        <w:rPr>
          <w:rFonts w:ascii="Arial" w:hAnsi="Arial" w:cs="Arial"/>
          <w:position w:val="-2"/>
          <w:sz w:val="22"/>
          <w:szCs w:val="22"/>
        </w:rPr>
      </w:pPr>
      <w:r>
        <w:rPr>
          <w:rFonts w:ascii="Arial" w:hAnsi="Arial" w:cs="Arial"/>
          <w:position w:val="-2"/>
          <w:sz w:val="22"/>
          <w:szCs w:val="22"/>
        </w:rPr>
        <w:t>Talking: Expressing or exchanging ideas by means of the spoken word. Those activities in which you must convey detailed or important spoken instructions to other workers accurately, loudly or quickly.</w:t>
      </w:r>
    </w:p>
    <w:p w14:paraId="2A1FAD67" w14:textId="77777777" w:rsidR="007C2698" w:rsidRDefault="007C2698" w:rsidP="007C2698">
      <w:pPr>
        <w:pStyle w:val="Body"/>
        <w:numPr>
          <w:ilvl w:val="0"/>
          <w:numId w:val="41"/>
        </w:numPr>
        <w:tabs>
          <w:tab w:val="left" w:pos="720"/>
        </w:tabs>
        <w:ind w:left="720" w:hanging="540"/>
        <w:rPr>
          <w:rFonts w:ascii="Arial" w:hAnsi="Arial" w:cs="Arial"/>
          <w:position w:val="-2"/>
          <w:sz w:val="22"/>
          <w:szCs w:val="22"/>
        </w:rPr>
      </w:pPr>
      <w:r>
        <w:rPr>
          <w:rFonts w:ascii="Arial" w:hAnsi="Arial" w:cs="Arial"/>
          <w:position w:val="-2"/>
          <w:sz w:val="22"/>
          <w:szCs w:val="22"/>
        </w:rPr>
        <w:t>Light work: Exerting up to 20 pounds of force occasionally, and/or up to 10 pounds of force frequently, and/or negligible amount of force constantly to move objects.</w:t>
      </w:r>
    </w:p>
    <w:p w14:paraId="1C4C087C" w14:textId="77777777" w:rsidR="007C2698" w:rsidRDefault="007C2698" w:rsidP="007C2698">
      <w:pPr>
        <w:pStyle w:val="Body"/>
        <w:numPr>
          <w:ilvl w:val="0"/>
          <w:numId w:val="41"/>
        </w:numPr>
        <w:tabs>
          <w:tab w:val="left" w:pos="720"/>
        </w:tabs>
        <w:ind w:left="720" w:hanging="540"/>
        <w:rPr>
          <w:rFonts w:ascii="Arial" w:hAnsi="Arial" w:cs="Arial"/>
          <w:position w:val="-2"/>
          <w:sz w:val="22"/>
          <w:szCs w:val="22"/>
        </w:rPr>
      </w:pPr>
      <w:r>
        <w:rPr>
          <w:rFonts w:ascii="Arial" w:hAnsi="Arial" w:cs="Arial"/>
          <w:position w:val="-2"/>
          <w:sz w:val="22"/>
          <w:szCs w:val="22"/>
        </w:rPr>
        <w:t>Visual Acuity: The worker is required to have close visual acuity to perform an activity such as: preparing and analyzing data and figures; transcribing; viewing a computer terminal; extensive reading.</w:t>
      </w:r>
    </w:p>
    <w:p w14:paraId="2BEE3C23" w14:textId="77777777" w:rsidR="007C2698" w:rsidRDefault="007C2698" w:rsidP="007C2698">
      <w:pPr>
        <w:pStyle w:val="Body"/>
        <w:numPr>
          <w:ilvl w:val="0"/>
          <w:numId w:val="41"/>
        </w:numPr>
        <w:tabs>
          <w:tab w:val="left" w:pos="720"/>
        </w:tabs>
        <w:ind w:left="720" w:hanging="540"/>
        <w:rPr>
          <w:rFonts w:ascii="Arial" w:hAnsi="Arial" w:cs="Arial"/>
          <w:position w:val="-2"/>
          <w:sz w:val="22"/>
          <w:szCs w:val="22"/>
        </w:rPr>
      </w:pPr>
      <w:r>
        <w:rPr>
          <w:rFonts w:ascii="Arial" w:hAnsi="Arial" w:cs="Arial"/>
          <w:position w:val="-2"/>
          <w:sz w:val="22"/>
          <w:szCs w:val="22"/>
        </w:rPr>
        <w:t>The workers is not substantially exposed to adverse environmental conditions</w:t>
      </w:r>
    </w:p>
    <w:p w14:paraId="4447B123" w14:textId="0888D1F0" w:rsidR="007C2698" w:rsidRDefault="007C2698" w:rsidP="00703FF0">
      <w:pPr>
        <w:pStyle w:val="Body"/>
        <w:rPr>
          <w:rFonts w:ascii="Arial" w:hAnsi="Arial" w:cs="Arial"/>
          <w:position w:val="-2"/>
          <w:sz w:val="22"/>
          <w:szCs w:val="22"/>
        </w:rPr>
      </w:pPr>
    </w:p>
    <w:p w14:paraId="03EA8DDA" w14:textId="7B2898AA" w:rsidR="00491A4C" w:rsidRPr="00205120" w:rsidRDefault="00491A4C" w:rsidP="00491A4C">
      <w:pPr>
        <w:pStyle w:val="Body"/>
        <w:rPr>
          <w:rFonts w:ascii="Arial" w:hAnsi="Arial" w:cs="Arial"/>
          <w:position w:val="-2"/>
          <w:sz w:val="22"/>
          <w:szCs w:val="22"/>
        </w:rPr>
      </w:pPr>
      <w:r>
        <w:rPr>
          <w:rFonts w:ascii="Arial" w:hAnsi="Arial" w:cs="Arial"/>
          <w:position w:val="-2"/>
          <w:sz w:val="22"/>
          <w:szCs w:val="22"/>
        </w:rPr>
        <w:t xml:space="preserve">Schedule: During normal business hours from 8 am to 5 pm. Some early mornings, evening and weekends required. </w:t>
      </w:r>
    </w:p>
    <w:p w14:paraId="0BD15127" w14:textId="77777777" w:rsidR="00491A4C" w:rsidRDefault="00491A4C" w:rsidP="00886218">
      <w:pPr>
        <w:pStyle w:val="Body"/>
        <w:rPr>
          <w:rFonts w:ascii="Arial" w:hAnsi="Arial" w:cs="Arial"/>
          <w:position w:val="-2"/>
          <w:sz w:val="22"/>
          <w:szCs w:val="22"/>
        </w:rPr>
      </w:pPr>
    </w:p>
    <w:p w14:paraId="0D636DA6" w14:textId="507C7D32" w:rsidR="00886218" w:rsidRPr="00205120" w:rsidRDefault="00886218" w:rsidP="00886218">
      <w:pPr>
        <w:pStyle w:val="Body"/>
        <w:rPr>
          <w:rFonts w:ascii="Arial" w:hAnsi="Arial" w:cs="Arial"/>
          <w:position w:val="-2"/>
          <w:sz w:val="22"/>
          <w:szCs w:val="22"/>
        </w:rPr>
      </w:pPr>
      <w:r w:rsidRPr="00703FF0">
        <w:rPr>
          <w:rFonts w:ascii="Arial" w:hAnsi="Arial" w:cs="Arial"/>
          <w:b/>
          <w:position w:val="-2"/>
          <w:sz w:val="22"/>
          <w:szCs w:val="22"/>
        </w:rPr>
        <w:t>Compensation:</w:t>
      </w:r>
      <w:r w:rsidR="00703FF0">
        <w:rPr>
          <w:rFonts w:ascii="Arial" w:hAnsi="Arial" w:cs="Arial"/>
          <w:position w:val="-2"/>
          <w:sz w:val="22"/>
          <w:szCs w:val="22"/>
        </w:rPr>
        <w:t xml:space="preserve"> C</w:t>
      </w:r>
      <w:r w:rsidR="00491A4C">
        <w:rPr>
          <w:rFonts w:ascii="Arial" w:hAnsi="Arial" w:cs="Arial"/>
          <w:position w:val="-2"/>
          <w:sz w:val="22"/>
          <w:szCs w:val="22"/>
        </w:rPr>
        <w:t>ommensurate on experience</w:t>
      </w:r>
    </w:p>
    <w:p w14:paraId="3A723C4B" w14:textId="77777777" w:rsidR="00886218" w:rsidRPr="00205120" w:rsidRDefault="00886218" w:rsidP="00886218">
      <w:pPr>
        <w:pStyle w:val="Body"/>
        <w:rPr>
          <w:rFonts w:ascii="Arial" w:hAnsi="Arial" w:cs="Arial"/>
          <w:position w:val="-2"/>
          <w:sz w:val="22"/>
          <w:szCs w:val="22"/>
        </w:rPr>
      </w:pPr>
    </w:p>
    <w:p w14:paraId="00B0FD47" w14:textId="77777777" w:rsidR="00886218" w:rsidRPr="00205120" w:rsidRDefault="00886218" w:rsidP="00886218">
      <w:pPr>
        <w:pStyle w:val="Body"/>
        <w:rPr>
          <w:rFonts w:ascii="Arial" w:hAnsi="Arial" w:cs="Arial"/>
          <w:position w:val="-2"/>
          <w:sz w:val="22"/>
          <w:szCs w:val="22"/>
        </w:rPr>
      </w:pPr>
    </w:p>
    <w:p w14:paraId="17DEA393" w14:textId="7BAF3F45" w:rsidR="00205120" w:rsidRDefault="00205120" w:rsidP="00703FF0">
      <w:pPr>
        <w:spacing w:after="0" w:line="240" w:lineRule="auto"/>
        <w:rPr>
          <w:rFonts w:ascii="Arial" w:eastAsia="Times New Roman" w:hAnsi="Arial" w:cs="Arial"/>
        </w:rPr>
      </w:pPr>
      <w:r w:rsidRPr="00205120">
        <w:rPr>
          <w:rFonts w:ascii="Arial" w:eastAsia="Times New Roman" w:hAnsi="Arial" w:cs="Arial"/>
          <w:b/>
        </w:rPr>
        <w:t>Benefits:</w:t>
      </w:r>
      <w:r w:rsidRPr="00205120">
        <w:rPr>
          <w:rFonts w:ascii="Arial" w:eastAsia="Times New Roman" w:hAnsi="Arial" w:cs="Arial"/>
        </w:rPr>
        <w:t xml:space="preserve"> Kids’ Food Basket is proud to offer </w:t>
      </w:r>
      <w:r w:rsidR="00703FF0">
        <w:rPr>
          <w:rFonts w:ascii="Arial" w:eastAsia="Times New Roman" w:hAnsi="Arial" w:cs="Arial"/>
        </w:rPr>
        <w:t>a comprehensive benefits package.</w:t>
      </w:r>
    </w:p>
    <w:p w14:paraId="6000043B" w14:textId="77777777" w:rsidR="00703FF0" w:rsidRPr="00205120" w:rsidRDefault="00703FF0" w:rsidP="00703FF0">
      <w:pPr>
        <w:spacing w:after="0" w:line="240" w:lineRule="auto"/>
        <w:rPr>
          <w:rFonts w:ascii="Times New Roman" w:eastAsia="Times New Roman" w:hAnsi="Times New Roman" w:cs="Times New Roman"/>
          <w:sz w:val="24"/>
          <w:szCs w:val="24"/>
        </w:rPr>
      </w:pPr>
    </w:p>
    <w:p w14:paraId="79605524" w14:textId="77777777" w:rsidR="00703FF0" w:rsidRDefault="00703FF0" w:rsidP="00886218">
      <w:pPr>
        <w:pStyle w:val="Body"/>
        <w:ind w:left="180"/>
        <w:jc w:val="center"/>
        <w:rPr>
          <w:rFonts w:ascii="Arial" w:hAnsi="Arial" w:cs="Arial"/>
          <w:position w:val="-2"/>
          <w:sz w:val="22"/>
          <w:szCs w:val="22"/>
        </w:rPr>
      </w:pPr>
    </w:p>
    <w:p w14:paraId="7FAF4767" w14:textId="77777777" w:rsidR="00703FF0" w:rsidRDefault="00703FF0" w:rsidP="00886218">
      <w:pPr>
        <w:pStyle w:val="Body"/>
        <w:ind w:left="180"/>
        <w:jc w:val="center"/>
        <w:rPr>
          <w:rFonts w:ascii="Arial" w:hAnsi="Arial" w:cs="Arial"/>
          <w:position w:val="-2"/>
          <w:sz w:val="22"/>
          <w:szCs w:val="22"/>
        </w:rPr>
      </w:pPr>
    </w:p>
    <w:p w14:paraId="0253280B" w14:textId="77777777" w:rsidR="00703FF0" w:rsidRDefault="00703FF0" w:rsidP="00886218">
      <w:pPr>
        <w:pStyle w:val="Body"/>
        <w:ind w:left="180"/>
        <w:jc w:val="center"/>
        <w:rPr>
          <w:rFonts w:ascii="Arial" w:hAnsi="Arial" w:cs="Arial"/>
          <w:position w:val="-2"/>
          <w:sz w:val="22"/>
          <w:szCs w:val="22"/>
        </w:rPr>
      </w:pPr>
    </w:p>
    <w:p w14:paraId="4B33D795" w14:textId="77777777" w:rsidR="00703FF0" w:rsidRDefault="00703FF0" w:rsidP="00886218">
      <w:pPr>
        <w:pStyle w:val="Body"/>
        <w:ind w:left="180"/>
        <w:jc w:val="center"/>
        <w:rPr>
          <w:rFonts w:ascii="Arial" w:hAnsi="Arial" w:cs="Arial"/>
          <w:position w:val="-2"/>
          <w:sz w:val="22"/>
          <w:szCs w:val="22"/>
        </w:rPr>
      </w:pPr>
    </w:p>
    <w:p w14:paraId="1EE241B4" w14:textId="77777777" w:rsidR="00703FF0" w:rsidRDefault="00703FF0" w:rsidP="00886218">
      <w:pPr>
        <w:pStyle w:val="Body"/>
        <w:ind w:left="180"/>
        <w:jc w:val="center"/>
        <w:rPr>
          <w:rFonts w:ascii="Arial" w:hAnsi="Arial" w:cs="Arial"/>
          <w:position w:val="-2"/>
          <w:sz w:val="22"/>
          <w:szCs w:val="22"/>
        </w:rPr>
      </w:pPr>
    </w:p>
    <w:p w14:paraId="533605E2" w14:textId="77777777" w:rsidR="00886218" w:rsidRPr="00205120" w:rsidRDefault="00886218" w:rsidP="00886218">
      <w:pPr>
        <w:pStyle w:val="Body"/>
        <w:ind w:left="180"/>
        <w:jc w:val="center"/>
        <w:rPr>
          <w:rFonts w:ascii="Arial" w:hAnsi="Arial" w:cs="Arial"/>
          <w:b/>
          <w:position w:val="-2"/>
          <w:sz w:val="22"/>
          <w:szCs w:val="22"/>
        </w:rPr>
      </w:pPr>
      <w:r w:rsidRPr="00205120">
        <w:rPr>
          <w:rFonts w:ascii="Arial" w:hAnsi="Arial" w:cs="Arial"/>
          <w:position w:val="-2"/>
          <w:sz w:val="22"/>
          <w:szCs w:val="22"/>
        </w:rPr>
        <w:lastRenderedPageBreak/>
        <w:t>To be considered for the position, applicants must send co</w:t>
      </w:r>
      <w:r w:rsidR="00511A59" w:rsidRPr="00205120">
        <w:rPr>
          <w:rFonts w:ascii="Arial" w:hAnsi="Arial" w:cs="Arial"/>
          <w:position w:val="-2"/>
          <w:sz w:val="22"/>
          <w:szCs w:val="22"/>
        </w:rPr>
        <w:t xml:space="preserve">ver letter and resume via email as soon as possible. </w:t>
      </w:r>
      <w:r w:rsidR="00511A59" w:rsidRPr="00205120">
        <w:rPr>
          <w:rFonts w:ascii="Arial" w:hAnsi="Arial" w:cs="Arial"/>
          <w:b/>
          <w:position w:val="-2"/>
          <w:sz w:val="22"/>
          <w:szCs w:val="22"/>
        </w:rPr>
        <w:t xml:space="preserve">Applications will be reviewed as they are received. </w:t>
      </w:r>
    </w:p>
    <w:p w14:paraId="5A8C93E1" w14:textId="77777777" w:rsidR="00886218" w:rsidRPr="00205120" w:rsidRDefault="00886218" w:rsidP="00886218">
      <w:pPr>
        <w:pStyle w:val="Body"/>
        <w:ind w:left="180"/>
        <w:jc w:val="center"/>
        <w:rPr>
          <w:rFonts w:ascii="Arial" w:hAnsi="Arial" w:cs="Arial"/>
          <w:position w:val="-2"/>
          <w:sz w:val="22"/>
          <w:szCs w:val="22"/>
        </w:rPr>
      </w:pPr>
      <w:r w:rsidRPr="00205120">
        <w:rPr>
          <w:rFonts w:ascii="Arial" w:hAnsi="Arial" w:cs="Arial"/>
          <w:position w:val="-2"/>
          <w:sz w:val="22"/>
          <w:szCs w:val="22"/>
        </w:rPr>
        <w:t xml:space="preserve">(NO CALLS PLEASE) </w:t>
      </w:r>
    </w:p>
    <w:p w14:paraId="5E120457" w14:textId="77777777" w:rsidR="00886218" w:rsidRPr="00205120" w:rsidRDefault="00886218" w:rsidP="00886218">
      <w:pPr>
        <w:pStyle w:val="Body"/>
        <w:ind w:left="180"/>
        <w:jc w:val="center"/>
        <w:rPr>
          <w:rFonts w:ascii="Arial" w:hAnsi="Arial" w:cs="Arial"/>
          <w:position w:val="-2"/>
          <w:sz w:val="22"/>
          <w:szCs w:val="22"/>
        </w:rPr>
      </w:pPr>
    </w:p>
    <w:p w14:paraId="743D6321" w14:textId="77777777" w:rsidR="00886218" w:rsidRPr="00205120" w:rsidRDefault="00886218" w:rsidP="00886218">
      <w:pPr>
        <w:pStyle w:val="Body"/>
        <w:ind w:left="180"/>
        <w:jc w:val="center"/>
        <w:rPr>
          <w:rFonts w:ascii="Arial" w:hAnsi="Arial" w:cs="Arial"/>
          <w:position w:val="-2"/>
          <w:sz w:val="22"/>
          <w:szCs w:val="22"/>
        </w:rPr>
      </w:pPr>
      <w:r w:rsidRPr="00205120">
        <w:rPr>
          <w:rFonts w:ascii="Arial" w:hAnsi="Arial" w:cs="Arial"/>
          <w:position w:val="-2"/>
          <w:sz w:val="22"/>
          <w:szCs w:val="22"/>
        </w:rPr>
        <w:t>Send cover letter and resume to:</w:t>
      </w:r>
    </w:p>
    <w:p w14:paraId="7210EDE9" w14:textId="77777777" w:rsidR="002635DF" w:rsidRPr="00205120" w:rsidRDefault="002635DF" w:rsidP="002635DF">
      <w:pPr>
        <w:pStyle w:val="Body"/>
        <w:ind w:left="180"/>
        <w:jc w:val="center"/>
        <w:rPr>
          <w:rFonts w:ascii="Arial" w:hAnsi="Arial" w:cs="Arial"/>
          <w:position w:val="-2"/>
          <w:sz w:val="22"/>
          <w:szCs w:val="22"/>
        </w:rPr>
      </w:pPr>
    </w:p>
    <w:p w14:paraId="0E83E67A" w14:textId="24A85B78" w:rsidR="00C127FC" w:rsidRPr="002A592A" w:rsidRDefault="002A592A" w:rsidP="002635DF">
      <w:pPr>
        <w:pStyle w:val="Body"/>
        <w:ind w:left="180"/>
        <w:jc w:val="center"/>
        <w:rPr>
          <w:rFonts w:ascii="Arial" w:hAnsi="Arial" w:cs="Arial"/>
          <w:color w:val="auto"/>
          <w:position w:val="-2"/>
          <w:sz w:val="22"/>
          <w:szCs w:val="22"/>
        </w:rPr>
      </w:pPr>
      <w:r w:rsidRPr="002A592A">
        <w:rPr>
          <w:rFonts w:ascii="Arial" w:hAnsi="Arial" w:cs="Arial"/>
          <w:color w:val="auto"/>
          <w:position w:val="-2"/>
          <w:sz w:val="22"/>
          <w:szCs w:val="22"/>
        </w:rPr>
        <w:t>Robin DeYoung</w:t>
      </w:r>
    </w:p>
    <w:p w14:paraId="752DA046" w14:textId="4920FD48" w:rsidR="00886218" w:rsidRDefault="00A354A0" w:rsidP="002635DF">
      <w:pPr>
        <w:pStyle w:val="Body"/>
        <w:ind w:left="180"/>
        <w:jc w:val="center"/>
        <w:rPr>
          <w:rFonts w:ascii="Arial" w:hAnsi="Arial" w:cs="Arial"/>
          <w:position w:val="-2"/>
          <w:sz w:val="22"/>
          <w:szCs w:val="22"/>
        </w:rPr>
      </w:pPr>
      <w:hyperlink r:id="rId7" w:history="1">
        <w:r w:rsidR="00703FF0" w:rsidRPr="001D1D52">
          <w:rPr>
            <w:rStyle w:val="Hyperlink"/>
            <w:rFonts w:ascii="Arial" w:hAnsi="Arial" w:cs="Arial"/>
            <w:position w:val="-2"/>
            <w:sz w:val="22"/>
            <w:szCs w:val="22"/>
          </w:rPr>
          <w:t>hiring@kidsfoodbasket.org</w:t>
        </w:r>
      </w:hyperlink>
    </w:p>
    <w:p w14:paraId="422E166A" w14:textId="77777777" w:rsidR="00703FF0" w:rsidRDefault="00703FF0" w:rsidP="002635DF">
      <w:pPr>
        <w:pStyle w:val="Body"/>
        <w:ind w:left="180"/>
        <w:jc w:val="center"/>
        <w:rPr>
          <w:rFonts w:ascii="Arial" w:hAnsi="Arial" w:cs="Arial"/>
          <w:position w:val="-2"/>
          <w:sz w:val="22"/>
          <w:szCs w:val="22"/>
        </w:rPr>
      </w:pPr>
    </w:p>
    <w:p w14:paraId="11A18B0D" w14:textId="77777777" w:rsidR="00703FF0" w:rsidRPr="00205120" w:rsidRDefault="00703FF0" w:rsidP="002635DF">
      <w:pPr>
        <w:pStyle w:val="Body"/>
        <w:ind w:left="180"/>
        <w:jc w:val="center"/>
        <w:rPr>
          <w:rFonts w:ascii="Arial" w:hAnsi="Arial" w:cs="Arial"/>
          <w:position w:val="-2"/>
          <w:sz w:val="22"/>
          <w:szCs w:val="22"/>
        </w:rPr>
      </w:pPr>
    </w:p>
    <w:p w14:paraId="726A81FB" w14:textId="77777777" w:rsidR="00886218" w:rsidRPr="00205120" w:rsidRDefault="00886218" w:rsidP="00886218">
      <w:pPr>
        <w:pStyle w:val="Body"/>
        <w:ind w:left="180"/>
        <w:jc w:val="center"/>
        <w:rPr>
          <w:rFonts w:ascii="Arial" w:hAnsi="Arial" w:cs="Arial"/>
          <w:position w:val="-2"/>
          <w:sz w:val="22"/>
          <w:szCs w:val="22"/>
          <w:u w:val="single"/>
        </w:rPr>
      </w:pPr>
    </w:p>
    <w:p w14:paraId="6B62A3AD" w14:textId="77777777" w:rsidR="00703FF0" w:rsidRPr="00205120" w:rsidRDefault="00703FF0" w:rsidP="00703FF0">
      <w:pPr>
        <w:suppressAutoHyphens/>
        <w:spacing w:after="0" w:line="20" w:lineRule="atLeast"/>
        <w:jc w:val="both"/>
        <w:rPr>
          <w:rFonts w:ascii="Arial" w:eastAsia="Times New Roman" w:hAnsi="Arial" w:cs="Arial"/>
        </w:rPr>
      </w:pPr>
      <w:r w:rsidRPr="00703FF0">
        <w:rPr>
          <w:rFonts w:ascii="Arial" w:eastAsia="Times New Roman" w:hAnsi="Arial" w:cs="Arial"/>
          <w:lang w:eastAsia="ar-SA"/>
        </w:rPr>
        <w:t xml:space="preserve">Kids’ Food Basket is an equal opportunity employer. Our policy </w:t>
      </w:r>
      <w:r w:rsidRPr="00703FF0">
        <w:rPr>
          <w:rFonts w:ascii="Arial" w:eastAsia="Times New Roman" w:hAnsi="Arial" w:cs="Arial"/>
        </w:rPr>
        <w:t>provides equal employment opportunities (EEO) to all employees and applicants for employment without regard to race, creed, ethnicity, gender/gender identity, sexual orientation, religious belief, sex, national origin, age, ancestry, qualifying physical or mental disability, height, weight, marital status, veteran status or genetics. In addition to federal law requirements, Kids’ Food Basket complies with applicable state and local laws governing nondiscrimination in employment in every location in which the company has facilities.</w:t>
      </w:r>
      <w:r w:rsidRPr="00205120">
        <w:rPr>
          <w:rFonts w:ascii="Arial" w:eastAsia="Times New Roman" w:hAnsi="Arial" w:cs="Arial"/>
        </w:rPr>
        <w:t xml:space="preserve"> </w:t>
      </w:r>
    </w:p>
    <w:p w14:paraId="7B097164" w14:textId="77777777" w:rsidR="00334975" w:rsidRDefault="00334975">
      <w:pPr>
        <w:rPr>
          <w:rFonts w:ascii="Arial" w:hAnsi="Arial" w:cs="Arial"/>
        </w:rPr>
      </w:pPr>
    </w:p>
    <w:p w14:paraId="055A119F" w14:textId="77777777" w:rsidR="00703FF0" w:rsidRPr="00205120" w:rsidRDefault="00703FF0">
      <w:pPr>
        <w:rPr>
          <w:rFonts w:ascii="Arial" w:hAnsi="Arial" w:cs="Arial"/>
        </w:rPr>
      </w:pPr>
    </w:p>
    <w:sectPr w:rsidR="00703FF0" w:rsidRPr="00205120" w:rsidSect="00B94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57190"/>
    <w:multiLevelType w:val="hybridMultilevel"/>
    <w:tmpl w:val="BD285B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6178A6"/>
    <w:multiLevelType w:val="multilevel"/>
    <w:tmpl w:val="7B887A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81AF8"/>
    <w:multiLevelType w:val="hybridMultilevel"/>
    <w:tmpl w:val="F52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774"/>
    <w:multiLevelType w:val="hybridMultilevel"/>
    <w:tmpl w:val="D504AA2A"/>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013F0A"/>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1341D"/>
    <w:multiLevelType w:val="hybridMultilevel"/>
    <w:tmpl w:val="083E8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582BE9"/>
    <w:multiLevelType w:val="hybridMultilevel"/>
    <w:tmpl w:val="AF1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82DBF"/>
    <w:multiLevelType w:val="hybridMultilevel"/>
    <w:tmpl w:val="665429F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C023A6"/>
    <w:multiLevelType w:val="hybridMultilevel"/>
    <w:tmpl w:val="C4D253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1F0A05CE"/>
    <w:multiLevelType w:val="hybridMultilevel"/>
    <w:tmpl w:val="A9DA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36920"/>
    <w:multiLevelType w:val="hybridMultilevel"/>
    <w:tmpl w:val="8028D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D4288C"/>
    <w:multiLevelType w:val="multilevel"/>
    <w:tmpl w:val="9ED275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E3423F"/>
    <w:multiLevelType w:val="hybridMultilevel"/>
    <w:tmpl w:val="5916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75FDC"/>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B52490"/>
    <w:multiLevelType w:val="hybridMultilevel"/>
    <w:tmpl w:val="DC86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83BF0"/>
    <w:multiLevelType w:val="hybridMultilevel"/>
    <w:tmpl w:val="67CC62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90F65"/>
    <w:multiLevelType w:val="multilevel"/>
    <w:tmpl w:val="B1046E4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000558"/>
    <w:multiLevelType w:val="multilevel"/>
    <w:tmpl w:val="68E466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2D33B6"/>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225BFD"/>
    <w:multiLevelType w:val="hybridMultilevel"/>
    <w:tmpl w:val="4D82E2A6"/>
    <w:lvl w:ilvl="0" w:tplc="1C6001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831A4B"/>
    <w:multiLevelType w:val="multilevel"/>
    <w:tmpl w:val="D882A22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CC2101"/>
    <w:multiLevelType w:val="hybridMultilevel"/>
    <w:tmpl w:val="C442A240"/>
    <w:lvl w:ilvl="0" w:tplc="41746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9735BE"/>
    <w:multiLevelType w:val="hybridMultilevel"/>
    <w:tmpl w:val="54FEE436"/>
    <w:lvl w:ilvl="0" w:tplc="A75AA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CA6F2E"/>
    <w:multiLevelType w:val="hybridMultilevel"/>
    <w:tmpl w:val="26469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62ACD"/>
    <w:multiLevelType w:val="hybridMultilevel"/>
    <w:tmpl w:val="56F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145AF"/>
    <w:multiLevelType w:val="hybridMultilevel"/>
    <w:tmpl w:val="34700A1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594698"/>
    <w:multiLevelType w:val="hybridMultilevel"/>
    <w:tmpl w:val="DEF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C1778"/>
    <w:multiLevelType w:val="hybridMultilevel"/>
    <w:tmpl w:val="C50AA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4E74BE9"/>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D32089"/>
    <w:multiLevelType w:val="hybridMultilevel"/>
    <w:tmpl w:val="C05C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5E5644"/>
    <w:multiLevelType w:val="multilevel"/>
    <w:tmpl w:val="68E466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0247D"/>
    <w:multiLevelType w:val="hybridMultilevel"/>
    <w:tmpl w:val="F21A5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0D6180"/>
    <w:multiLevelType w:val="hybridMultilevel"/>
    <w:tmpl w:val="60B42E88"/>
    <w:lvl w:ilvl="0" w:tplc="76D446BC">
      <w:numFmt w:val="bullet"/>
      <w:lvlText w:val=""/>
      <w:lvlJc w:val="left"/>
      <w:pPr>
        <w:ind w:left="820" w:hanging="360"/>
      </w:pPr>
      <w:rPr>
        <w:rFonts w:ascii="Symbol" w:eastAsia="Symbol" w:hAnsi="Symbol" w:cs="Symbol" w:hint="default"/>
        <w:w w:val="100"/>
        <w:sz w:val="22"/>
        <w:szCs w:val="22"/>
        <w:lang w:val="en-US" w:eastAsia="en-US" w:bidi="en-US"/>
      </w:rPr>
    </w:lvl>
    <w:lvl w:ilvl="1" w:tplc="FF04BF2E">
      <w:numFmt w:val="bullet"/>
      <w:lvlText w:val="•"/>
      <w:lvlJc w:val="left"/>
      <w:pPr>
        <w:ind w:left="1696" w:hanging="360"/>
      </w:pPr>
      <w:rPr>
        <w:rFonts w:hint="default"/>
        <w:lang w:val="en-US" w:eastAsia="en-US" w:bidi="en-US"/>
      </w:rPr>
    </w:lvl>
    <w:lvl w:ilvl="2" w:tplc="C0F046C4">
      <w:numFmt w:val="bullet"/>
      <w:lvlText w:val="•"/>
      <w:lvlJc w:val="left"/>
      <w:pPr>
        <w:ind w:left="2572" w:hanging="360"/>
      </w:pPr>
      <w:rPr>
        <w:rFonts w:hint="default"/>
        <w:lang w:val="en-US" w:eastAsia="en-US" w:bidi="en-US"/>
      </w:rPr>
    </w:lvl>
    <w:lvl w:ilvl="3" w:tplc="1E061A40">
      <w:numFmt w:val="bullet"/>
      <w:lvlText w:val="•"/>
      <w:lvlJc w:val="left"/>
      <w:pPr>
        <w:ind w:left="3448" w:hanging="360"/>
      </w:pPr>
      <w:rPr>
        <w:rFonts w:hint="default"/>
        <w:lang w:val="en-US" w:eastAsia="en-US" w:bidi="en-US"/>
      </w:rPr>
    </w:lvl>
    <w:lvl w:ilvl="4" w:tplc="5F8CD368">
      <w:numFmt w:val="bullet"/>
      <w:lvlText w:val="•"/>
      <w:lvlJc w:val="left"/>
      <w:pPr>
        <w:ind w:left="4324" w:hanging="360"/>
      </w:pPr>
      <w:rPr>
        <w:rFonts w:hint="default"/>
        <w:lang w:val="en-US" w:eastAsia="en-US" w:bidi="en-US"/>
      </w:rPr>
    </w:lvl>
    <w:lvl w:ilvl="5" w:tplc="C5A26D7A">
      <w:numFmt w:val="bullet"/>
      <w:lvlText w:val="•"/>
      <w:lvlJc w:val="left"/>
      <w:pPr>
        <w:ind w:left="5200" w:hanging="360"/>
      </w:pPr>
      <w:rPr>
        <w:rFonts w:hint="default"/>
        <w:lang w:val="en-US" w:eastAsia="en-US" w:bidi="en-US"/>
      </w:rPr>
    </w:lvl>
    <w:lvl w:ilvl="6" w:tplc="3B9AD9F8">
      <w:numFmt w:val="bullet"/>
      <w:lvlText w:val="•"/>
      <w:lvlJc w:val="left"/>
      <w:pPr>
        <w:ind w:left="6076" w:hanging="360"/>
      </w:pPr>
      <w:rPr>
        <w:rFonts w:hint="default"/>
        <w:lang w:val="en-US" w:eastAsia="en-US" w:bidi="en-US"/>
      </w:rPr>
    </w:lvl>
    <w:lvl w:ilvl="7" w:tplc="97FE7B36">
      <w:numFmt w:val="bullet"/>
      <w:lvlText w:val="•"/>
      <w:lvlJc w:val="left"/>
      <w:pPr>
        <w:ind w:left="6952" w:hanging="360"/>
      </w:pPr>
      <w:rPr>
        <w:rFonts w:hint="default"/>
        <w:lang w:val="en-US" w:eastAsia="en-US" w:bidi="en-US"/>
      </w:rPr>
    </w:lvl>
    <w:lvl w:ilvl="8" w:tplc="422E4150">
      <w:numFmt w:val="bullet"/>
      <w:lvlText w:val="•"/>
      <w:lvlJc w:val="left"/>
      <w:pPr>
        <w:ind w:left="7828" w:hanging="360"/>
      </w:pPr>
      <w:rPr>
        <w:rFonts w:hint="default"/>
        <w:lang w:val="en-US" w:eastAsia="en-US" w:bidi="en-US"/>
      </w:rPr>
    </w:lvl>
  </w:abstractNum>
  <w:abstractNum w:abstractNumId="35" w15:restartNumberingAfterBreak="0">
    <w:nsid w:val="73EF76AF"/>
    <w:multiLevelType w:val="hybridMultilevel"/>
    <w:tmpl w:val="E0943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302E5C"/>
    <w:multiLevelType w:val="hybridMultilevel"/>
    <w:tmpl w:val="6C4A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7678E"/>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314F83"/>
    <w:multiLevelType w:val="multilevel"/>
    <w:tmpl w:val="2E780EFA"/>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615241"/>
    <w:multiLevelType w:val="multilevel"/>
    <w:tmpl w:val="809A1D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0D1103"/>
    <w:multiLevelType w:val="hybridMultilevel"/>
    <w:tmpl w:val="B97E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4077"/>
    <w:multiLevelType w:val="hybridMultilevel"/>
    <w:tmpl w:val="D2A0F7FC"/>
    <w:lvl w:ilvl="0" w:tplc="689ED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28"/>
  </w:num>
  <w:num w:numId="3">
    <w:abstractNumId w:val="0"/>
  </w:num>
  <w:num w:numId="4">
    <w:abstractNumId w:val="1"/>
  </w:num>
  <w:num w:numId="5">
    <w:abstractNumId w:val="10"/>
  </w:num>
  <w:num w:numId="6">
    <w:abstractNumId w:val="13"/>
  </w:num>
  <w:num w:numId="7">
    <w:abstractNumId w:val="32"/>
  </w:num>
  <w:num w:numId="8">
    <w:abstractNumId w:val="19"/>
  </w:num>
  <w:num w:numId="9">
    <w:abstractNumId w:val="38"/>
  </w:num>
  <w:num w:numId="10">
    <w:abstractNumId w:val="18"/>
  </w:num>
  <w:num w:numId="11">
    <w:abstractNumId w:val="26"/>
  </w:num>
  <w:num w:numId="12">
    <w:abstractNumId w:val="3"/>
  </w:num>
  <w:num w:numId="13">
    <w:abstractNumId w:val="8"/>
  </w:num>
  <w:num w:numId="14">
    <w:abstractNumId w:val="22"/>
  </w:num>
  <w:num w:numId="15">
    <w:abstractNumId w:val="11"/>
  </w:num>
  <w:num w:numId="16">
    <w:abstractNumId w:val="39"/>
  </w:num>
  <w:num w:numId="17">
    <w:abstractNumId w:val="37"/>
  </w:num>
  <w:num w:numId="18">
    <w:abstractNumId w:val="20"/>
  </w:num>
  <w:num w:numId="19">
    <w:abstractNumId w:val="6"/>
  </w:num>
  <w:num w:numId="20">
    <w:abstractNumId w:val="30"/>
  </w:num>
  <w:num w:numId="21">
    <w:abstractNumId w:val="15"/>
  </w:num>
  <w:num w:numId="22">
    <w:abstractNumId w:val="31"/>
  </w:num>
  <w:num w:numId="23">
    <w:abstractNumId w:val="25"/>
  </w:num>
  <w:num w:numId="24">
    <w:abstractNumId w:val="29"/>
  </w:num>
  <w:num w:numId="25">
    <w:abstractNumId w:val="12"/>
  </w:num>
  <w:num w:numId="26">
    <w:abstractNumId w:val="7"/>
  </w:num>
  <w:num w:numId="27">
    <w:abstractNumId w:val="33"/>
  </w:num>
  <w:num w:numId="28">
    <w:abstractNumId w:val="14"/>
  </w:num>
  <w:num w:numId="29">
    <w:abstractNumId w:val="41"/>
  </w:num>
  <w:num w:numId="30">
    <w:abstractNumId w:val="24"/>
  </w:num>
  <w:num w:numId="31">
    <w:abstractNumId w:val="23"/>
  </w:num>
  <w:num w:numId="32">
    <w:abstractNumId w:val="21"/>
  </w:num>
  <w:num w:numId="33">
    <w:abstractNumId w:val="5"/>
  </w:num>
  <w:num w:numId="34">
    <w:abstractNumId w:val="35"/>
  </w:num>
  <w:num w:numId="35">
    <w:abstractNumId w:val="27"/>
  </w:num>
  <w:num w:numId="36">
    <w:abstractNumId w:val="9"/>
  </w:num>
  <w:num w:numId="37">
    <w:abstractNumId w:val="17"/>
  </w:num>
  <w:num w:numId="38">
    <w:abstractNumId w:val="4"/>
  </w:num>
  <w:num w:numId="39">
    <w:abstractNumId w:val="40"/>
  </w:num>
  <w:num w:numId="40">
    <w:abstractNumId w:val="16"/>
  </w:num>
  <w:num w:numId="41">
    <w:abstractNumId w:val="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42"/>
    <w:rsid w:val="00002C02"/>
    <w:rsid w:val="000061DE"/>
    <w:rsid w:val="00006D33"/>
    <w:rsid w:val="00007F2B"/>
    <w:rsid w:val="000337A9"/>
    <w:rsid w:val="000453DD"/>
    <w:rsid w:val="000631D7"/>
    <w:rsid w:val="00066EBE"/>
    <w:rsid w:val="000707D2"/>
    <w:rsid w:val="00090241"/>
    <w:rsid w:val="00091817"/>
    <w:rsid w:val="000C1D24"/>
    <w:rsid w:val="000C3688"/>
    <w:rsid w:val="000C55A7"/>
    <w:rsid w:val="000C5D5C"/>
    <w:rsid w:val="000D518B"/>
    <w:rsid w:val="000F6A70"/>
    <w:rsid w:val="001141A6"/>
    <w:rsid w:val="0012100B"/>
    <w:rsid w:val="00122D6D"/>
    <w:rsid w:val="00130466"/>
    <w:rsid w:val="00136F26"/>
    <w:rsid w:val="0015267F"/>
    <w:rsid w:val="001634F1"/>
    <w:rsid w:val="00186B14"/>
    <w:rsid w:val="00195D7F"/>
    <w:rsid w:val="001A1181"/>
    <w:rsid w:val="001A30A3"/>
    <w:rsid w:val="001C63A6"/>
    <w:rsid w:val="001E63D9"/>
    <w:rsid w:val="00205120"/>
    <w:rsid w:val="002061D3"/>
    <w:rsid w:val="00207D6B"/>
    <w:rsid w:val="00231C9A"/>
    <w:rsid w:val="00257320"/>
    <w:rsid w:val="002635DF"/>
    <w:rsid w:val="00263E67"/>
    <w:rsid w:val="002671D2"/>
    <w:rsid w:val="0028269A"/>
    <w:rsid w:val="0029509B"/>
    <w:rsid w:val="002A592A"/>
    <w:rsid w:val="002B4C02"/>
    <w:rsid w:val="002C14D2"/>
    <w:rsid w:val="002C2088"/>
    <w:rsid w:val="002D220F"/>
    <w:rsid w:val="002D49E1"/>
    <w:rsid w:val="002D5746"/>
    <w:rsid w:val="00301ED5"/>
    <w:rsid w:val="00302289"/>
    <w:rsid w:val="00303781"/>
    <w:rsid w:val="00317C64"/>
    <w:rsid w:val="00324306"/>
    <w:rsid w:val="00326B79"/>
    <w:rsid w:val="00334975"/>
    <w:rsid w:val="00353C96"/>
    <w:rsid w:val="00360407"/>
    <w:rsid w:val="00362390"/>
    <w:rsid w:val="00376D36"/>
    <w:rsid w:val="00377C7A"/>
    <w:rsid w:val="00381992"/>
    <w:rsid w:val="00383271"/>
    <w:rsid w:val="003867EF"/>
    <w:rsid w:val="003950A4"/>
    <w:rsid w:val="003A24F5"/>
    <w:rsid w:val="003A741E"/>
    <w:rsid w:val="003A786E"/>
    <w:rsid w:val="003B245E"/>
    <w:rsid w:val="003B677E"/>
    <w:rsid w:val="003C3F26"/>
    <w:rsid w:val="003E1F0A"/>
    <w:rsid w:val="003E4742"/>
    <w:rsid w:val="003E6790"/>
    <w:rsid w:val="003F6261"/>
    <w:rsid w:val="00402640"/>
    <w:rsid w:val="0040485B"/>
    <w:rsid w:val="0041220F"/>
    <w:rsid w:val="00432801"/>
    <w:rsid w:val="00434D09"/>
    <w:rsid w:val="004437F9"/>
    <w:rsid w:val="00447840"/>
    <w:rsid w:val="004634E5"/>
    <w:rsid w:val="00466A2D"/>
    <w:rsid w:val="00476AE1"/>
    <w:rsid w:val="004901CB"/>
    <w:rsid w:val="00491A4C"/>
    <w:rsid w:val="00496006"/>
    <w:rsid w:val="004A54A3"/>
    <w:rsid w:val="004A5A35"/>
    <w:rsid w:val="004B14FE"/>
    <w:rsid w:val="004B25A1"/>
    <w:rsid w:val="004C069B"/>
    <w:rsid w:val="004C371E"/>
    <w:rsid w:val="004C6560"/>
    <w:rsid w:val="004E7789"/>
    <w:rsid w:val="004F4C03"/>
    <w:rsid w:val="004F745C"/>
    <w:rsid w:val="0051131F"/>
    <w:rsid w:val="00511A59"/>
    <w:rsid w:val="00541B22"/>
    <w:rsid w:val="00553393"/>
    <w:rsid w:val="00553576"/>
    <w:rsid w:val="0055385F"/>
    <w:rsid w:val="00553A6C"/>
    <w:rsid w:val="00567892"/>
    <w:rsid w:val="0057104E"/>
    <w:rsid w:val="00586034"/>
    <w:rsid w:val="0059415C"/>
    <w:rsid w:val="005A65A9"/>
    <w:rsid w:val="005B09F8"/>
    <w:rsid w:val="005B4B86"/>
    <w:rsid w:val="005E005A"/>
    <w:rsid w:val="005F4FE2"/>
    <w:rsid w:val="005F529B"/>
    <w:rsid w:val="006056A7"/>
    <w:rsid w:val="00605F12"/>
    <w:rsid w:val="00633C17"/>
    <w:rsid w:val="006410BA"/>
    <w:rsid w:val="00655220"/>
    <w:rsid w:val="006758DB"/>
    <w:rsid w:val="00682E57"/>
    <w:rsid w:val="00692978"/>
    <w:rsid w:val="006D2C7B"/>
    <w:rsid w:val="006D44BC"/>
    <w:rsid w:val="00702E67"/>
    <w:rsid w:val="00703FF0"/>
    <w:rsid w:val="00713B04"/>
    <w:rsid w:val="0071457D"/>
    <w:rsid w:val="00726655"/>
    <w:rsid w:val="00732B45"/>
    <w:rsid w:val="007358D4"/>
    <w:rsid w:val="00740C0F"/>
    <w:rsid w:val="0075222B"/>
    <w:rsid w:val="007567F5"/>
    <w:rsid w:val="00756A9D"/>
    <w:rsid w:val="0077436F"/>
    <w:rsid w:val="007822F8"/>
    <w:rsid w:val="00786B31"/>
    <w:rsid w:val="007B1AE4"/>
    <w:rsid w:val="007B5A36"/>
    <w:rsid w:val="007C2698"/>
    <w:rsid w:val="007D1E17"/>
    <w:rsid w:val="007E07AA"/>
    <w:rsid w:val="007F68A1"/>
    <w:rsid w:val="00812CEF"/>
    <w:rsid w:val="00814C77"/>
    <w:rsid w:val="008243B8"/>
    <w:rsid w:val="00860F16"/>
    <w:rsid w:val="00877B4C"/>
    <w:rsid w:val="00882920"/>
    <w:rsid w:val="00882EFF"/>
    <w:rsid w:val="00886218"/>
    <w:rsid w:val="0089491E"/>
    <w:rsid w:val="008A1B15"/>
    <w:rsid w:val="008B4168"/>
    <w:rsid w:val="008C47BE"/>
    <w:rsid w:val="008C57EA"/>
    <w:rsid w:val="0093197B"/>
    <w:rsid w:val="0094222A"/>
    <w:rsid w:val="00945470"/>
    <w:rsid w:val="00951724"/>
    <w:rsid w:val="0097158D"/>
    <w:rsid w:val="00986CE5"/>
    <w:rsid w:val="009A0E83"/>
    <w:rsid w:val="009A43C0"/>
    <w:rsid w:val="009A5EA1"/>
    <w:rsid w:val="009B3D99"/>
    <w:rsid w:val="009B544F"/>
    <w:rsid w:val="009B6964"/>
    <w:rsid w:val="009C211A"/>
    <w:rsid w:val="009D0E71"/>
    <w:rsid w:val="009E1223"/>
    <w:rsid w:val="009E60A8"/>
    <w:rsid w:val="00A013C6"/>
    <w:rsid w:val="00A077DA"/>
    <w:rsid w:val="00A16F95"/>
    <w:rsid w:val="00A354A0"/>
    <w:rsid w:val="00A41169"/>
    <w:rsid w:val="00A44BE7"/>
    <w:rsid w:val="00A50AE0"/>
    <w:rsid w:val="00A64660"/>
    <w:rsid w:val="00A65164"/>
    <w:rsid w:val="00A65808"/>
    <w:rsid w:val="00A8319D"/>
    <w:rsid w:val="00AA0E6B"/>
    <w:rsid w:val="00AA1442"/>
    <w:rsid w:val="00AA6655"/>
    <w:rsid w:val="00AC5B89"/>
    <w:rsid w:val="00AD7C47"/>
    <w:rsid w:val="00AE3086"/>
    <w:rsid w:val="00AE39EB"/>
    <w:rsid w:val="00AF7567"/>
    <w:rsid w:val="00B05E29"/>
    <w:rsid w:val="00B07EAE"/>
    <w:rsid w:val="00B22FC2"/>
    <w:rsid w:val="00B23F11"/>
    <w:rsid w:val="00B33315"/>
    <w:rsid w:val="00B33FC7"/>
    <w:rsid w:val="00B4220C"/>
    <w:rsid w:val="00B43551"/>
    <w:rsid w:val="00B71A85"/>
    <w:rsid w:val="00B94C71"/>
    <w:rsid w:val="00B9610D"/>
    <w:rsid w:val="00BD1493"/>
    <w:rsid w:val="00BD1861"/>
    <w:rsid w:val="00BE15E2"/>
    <w:rsid w:val="00C105FA"/>
    <w:rsid w:val="00C127FC"/>
    <w:rsid w:val="00C15E59"/>
    <w:rsid w:val="00C27DDF"/>
    <w:rsid w:val="00C55A17"/>
    <w:rsid w:val="00C55CB1"/>
    <w:rsid w:val="00C634B6"/>
    <w:rsid w:val="00C66A0E"/>
    <w:rsid w:val="00C739EE"/>
    <w:rsid w:val="00C80298"/>
    <w:rsid w:val="00C87D5E"/>
    <w:rsid w:val="00CA0374"/>
    <w:rsid w:val="00CB20F0"/>
    <w:rsid w:val="00CB6495"/>
    <w:rsid w:val="00CD1E1D"/>
    <w:rsid w:val="00CE13AD"/>
    <w:rsid w:val="00CE17F9"/>
    <w:rsid w:val="00CE35B9"/>
    <w:rsid w:val="00CF0912"/>
    <w:rsid w:val="00CF5F12"/>
    <w:rsid w:val="00D0379C"/>
    <w:rsid w:val="00D05D6D"/>
    <w:rsid w:val="00D13FD0"/>
    <w:rsid w:val="00D515FC"/>
    <w:rsid w:val="00D66347"/>
    <w:rsid w:val="00D67E9D"/>
    <w:rsid w:val="00D71EDF"/>
    <w:rsid w:val="00D73C0E"/>
    <w:rsid w:val="00D87696"/>
    <w:rsid w:val="00D877D4"/>
    <w:rsid w:val="00DB4022"/>
    <w:rsid w:val="00DD407F"/>
    <w:rsid w:val="00DE4DF0"/>
    <w:rsid w:val="00DE7A96"/>
    <w:rsid w:val="00DF1F19"/>
    <w:rsid w:val="00DF5E18"/>
    <w:rsid w:val="00DF60AF"/>
    <w:rsid w:val="00E13FF4"/>
    <w:rsid w:val="00E45512"/>
    <w:rsid w:val="00E6372F"/>
    <w:rsid w:val="00E71EB6"/>
    <w:rsid w:val="00E745E9"/>
    <w:rsid w:val="00E837C4"/>
    <w:rsid w:val="00E83E90"/>
    <w:rsid w:val="00E94DA4"/>
    <w:rsid w:val="00EA6858"/>
    <w:rsid w:val="00EC14E9"/>
    <w:rsid w:val="00EE4457"/>
    <w:rsid w:val="00EF1C7B"/>
    <w:rsid w:val="00F02635"/>
    <w:rsid w:val="00F04B04"/>
    <w:rsid w:val="00F11718"/>
    <w:rsid w:val="00F37072"/>
    <w:rsid w:val="00F40773"/>
    <w:rsid w:val="00F64B14"/>
    <w:rsid w:val="00F67206"/>
    <w:rsid w:val="00F724EE"/>
    <w:rsid w:val="00F82B2C"/>
    <w:rsid w:val="00F867DB"/>
    <w:rsid w:val="00F87F43"/>
    <w:rsid w:val="00F94BAD"/>
    <w:rsid w:val="00FA15F1"/>
    <w:rsid w:val="00FA1A44"/>
    <w:rsid w:val="00FC3773"/>
    <w:rsid w:val="00FC704A"/>
    <w:rsid w:val="00FD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D47B"/>
  <w15:docId w15:val="{0288581A-904E-40F9-9846-3903A5E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94C71"/>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1"/>
    <w:qFormat/>
    <w:rsid w:val="00B94C71"/>
    <w:pPr>
      <w:ind w:left="720"/>
      <w:contextualSpacing/>
    </w:pPr>
  </w:style>
  <w:style w:type="numbering" w:customStyle="1" w:styleId="Bullet">
    <w:name w:val="Bullet"/>
    <w:rsid w:val="00886218"/>
  </w:style>
  <w:style w:type="character" w:styleId="Hyperlink">
    <w:name w:val="Hyperlink"/>
    <w:rsid w:val="00886218"/>
    <w:rPr>
      <w:color w:val="0000FF"/>
      <w:u w:val="single"/>
    </w:rPr>
  </w:style>
  <w:style w:type="paragraph" w:styleId="BalloonText">
    <w:name w:val="Balloon Text"/>
    <w:basedOn w:val="Normal"/>
    <w:link w:val="BalloonTextChar"/>
    <w:uiPriority w:val="99"/>
    <w:semiHidden/>
    <w:unhideWhenUsed/>
    <w:rsid w:val="0029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9B"/>
    <w:rPr>
      <w:rFonts w:ascii="Tahoma" w:hAnsi="Tahoma" w:cs="Tahoma"/>
      <w:sz w:val="16"/>
      <w:szCs w:val="16"/>
    </w:rPr>
  </w:style>
  <w:style w:type="paragraph" w:styleId="BodyText">
    <w:name w:val="Body Text"/>
    <w:basedOn w:val="Normal"/>
    <w:link w:val="BodyTextChar"/>
    <w:uiPriority w:val="1"/>
    <w:qFormat/>
    <w:rsid w:val="00703FF0"/>
    <w:pPr>
      <w:widowControl w:val="0"/>
      <w:autoSpaceDE w:val="0"/>
      <w:autoSpaceDN w:val="0"/>
      <w:spacing w:after="0" w:line="240" w:lineRule="auto"/>
      <w:ind w:left="820" w:hanging="360"/>
    </w:pPr>
    <w:rPr>
      <w:rFonts w:ascii="Arial" w:eastAsia="Arial" w:hAnsi="Arial" w:cs="Arial"/>
      <w:lang w:bidi="en-US"/>
    </w:rPr>
  </w:style>
  <w:style w:type="character" w:customStyle="1" w:styleId="BodyTextChar">
    <w:name w:val="Body Text Char"/>
    <w:basedOn w:val="DefaultParagraphFont"/>
    <w:link w:val="BodyText"/>
    <w:uiPriority w:val="1"/>
    <w:rsid w:val="00703FF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ring@kidsfoodbask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45D2-1DF1-4F17-AE00-978BAA06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Lentine</dc:creator>
  <cp:lastModifiedBy>Brad Littell</cp:lastModifiedBy>
  <cp:revision>3</cp:revision>
  <cp:lastPrinted>2017-11-01T17:58:00Z</cp:lastPrinted>
  <dcterms:created xsi:type="dcterms:W3CDTF">2020-01-27T13:18:00Z</dcterms:created>
  <dcterms:modified xsi:type="dcterms:W3CDTF">2020-02-03T13:02:00Z</dcterms:modified>
</cp:coreProperties>
</file>